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73" w:rsidRPr="00E55500" w:rsidRDefault="006A2073" w:rsidP="006A2073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Приклад плану </w:t>
      </w:r>
      <w:proofErr w:type="spellStart"/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>моніторигу</w:t>
      </w:r>
      <w:proofErr w:type="spellEnd"/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 для виду </w:t>
      </w:r>
      <w:proofErr w:type="spellStart"/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>діяльності</w:t>
      </w:r>
      <w:proofErr w:type="spellEnd"/>
    </w:p>
    <w:p w:rsidR="006A2073" w:rsidRPr="00E55500" w:rsidRDefault="006A2073" w:rsidP="006A2073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</w:p>
    <w:p w:rsidR="006A2073" w:rsidRPr="00E55500" w:rsidRDefault="00C800CD" w:rsidP="006A2073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 w:rsidRPr="00C800CD">
        <w:rPr>
          <w:rFonts w:ascii="Arial" w:hAnsi="Arial" w:cs="Arial"/>
          <w:b/>
          <w:bCs/>
          <w:sz w:val="28"/>
          <w:szCs w:val="28"/>
          <w:lang w:val="ru-RU" w:eastAsia="ru-RU"/>
        </w:rPr>
        <w:t>ПЕРЕРОБКА НАФТИ</w:t>
      </w:r>
    </w:p>
    <w:p w:rsidR="006A2073" w:rsidRDefault="006A2073" w:rsidP="006A2073"/>
    <w:tbl>
      <w:tblPr>
        <w:tblW w:w="918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85"/>
      </w:tblGrid>
      <w:tr w:rsidR="006A2073" w:rsidRPr="007055B0" w:rsidTr="00C800CD">
        <w:tc>
          <w:tcPr>
            <w:tcW w:w="9185" w:type="dxa"/>
            <w:shd w:val="clear" w:color="auto" w:fill="DDD9C3"/>
          </w:tcPr>
          <w:p w:rsidR="006A2073" w:rsidRDefault="006A2073" w:rsidP="00C800CD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Цей приклад плану моніторингу (ПМ) з використанням типової форми 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стандартного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ПМ підготовлено для допомоги операторам у виконанні вимог системи МЗВ в Україні для виду діяльності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C800CD" w:rsidRPr="00C800CD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переробка нафти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6A2073" w:rsidRPr="00E02E15" w:rsidRDefault="006A2073" w:rsidP="00C800C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6A2073" w:rsidRPr="00E02E15" w:rsidRDefault="006A2073" w:rsidP="00C800C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6A2073" w:rsidRPr="00E02E15" w:rsidRDefault="006A2073" w:rsidP="00C800C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6A2073" w:rsidRPr="00E02E15" w:rsidRDefault="006A2073" w:rsidP="00C800C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ПЛАН МОНІТОРИНГУ МАЄ БУТИ ЗАПОВНЕНИЙ З УРАХУВАННЯМ УМОВ ВАШОГО ПІДПРИЄМСТВА. </w:t>
            </w:r>
          </w:p>
          <w:p w:rsidR="006A2073" w:rsidRPr="00E02E15" w:rsidRDefault="006A2073" w:rsidP="00C800C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6A2073" w:rsidRPr="00E02E15" w:rsidRDefault="006A2073" w:rsidP="00C800CD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Для розробки ПМ оператор повинен застосувати останню затверджену Міндовкілля</w:t>
            </w:r>
            <w:r w:rsidRPr="00E02E15" w:rsidDel="00AA19F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версію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типової форми стандартного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плану моніторингу.</w:t>
            </w:r>
          </w:p>
          <w:p w:rsidR="006A2073" w:rsidRPr="00E02E15" w:rsidRDefault="006A2073" w:rsidP="00C800CD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застосовує шрифт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proofErr w:type="spellStart"/>
            <w:r w:rsidRPr="005270C2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E02E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A2073" w:rsidRPr="00E02E15" w:rsidRDefault="006A2073" w:rsidP="00C800CD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 w:rsidR="00C800CD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нафтопереробка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6A2073" w:rsidRPr="00E02E15" w:rsidRDefault="006A2073" w:rsidP="00C800CD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6A2073" w:rsidRPr="00E02E15" w:rsidRDefault="006A2073" w:rsidP="00C800C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r w:rsidR="00A51B43">
              <w:rPr>
                <w:rFonts w:ascii="Arial" w:hAnsi="Arial" w:cs="Arial"/>
                <w:i/>
                <w:sz w:val="20"/>
                <w:szCs w:val="20"/>
              </w:rPr>
              <w:t>23.09.2020 №</w:t>
            </w:r>
            <w:r w:rsidR="00A51B43" w:rsidRPr="00A51B43">
              <w:rPr>
                <w:rFonts w:ascii="Arial" w:hAnsi="Arial" w:cs="Arial"/>
                <w:i/>
                <w:sz w:val="20"/>
                <w:szCs w:val="20"/>
              </w:rPr>
              <w:t xml:space="preserve">960 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 (далі – ПМЗ), можуть бути завантажені з Інтернет сторінки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6A2073" w:rsidRPr="00E02E15" w:rsidRDefault="006A2073" w:rsidP="00C800CD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E02E15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>за електронною адресою:</w:t>
            </w:r>
          </w:p>
          <w:p w:rsidR="006A2073" w:rsidRPr="007055B0" w:rsidRDefault="009B2A8F" w:rsidP="00C800CD">
            <w:pPr>
              <w:spacing w:before="0" w:after="60"/>
              <w:rPr>
                <w:b/>
                <w:sz w:val="18"/>
                <w:szCs w:val="18"/>
              </w:rPr>
            </w:pPr>
            <w:hyperlink r:id="rId9" w:history="1">
              <w:r w:rsidR="006A2073" w:rsidRPr="006A2073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  <w:r w:rsidR="006A2073" w:rsidRPr="006A2073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</w:p>
        </w:tc>
      </w:tr>
    </w:tbl>
    <w:p w:rsidR="006A2073" w:rsidRDefault="006A2073"/>
    <w:p w:rsidR="006A2073" w:rsidRDefault="006A2073"/>
    <w:p w:rsidR="006A2073" w:rsidRDefault="006A2073">
      <w:r>
        <w:br w:type="page"/>
      </w:r>
    </w:p>
    <w:p w:rsidR="006A2073" w:rsidRDefault="006A2073" w:rsidP="005F4AD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5F4ADD" w:rsidRPr="00BF2855" w:rsidRDefault="00BF2855" w:rsidP="005F4ADD">
      <w:pPr>
        <w:spacing w:after="0"/>
        <w:jc w:val="center"/>
        <w:rPr>
          <w:b/>
          <w:bCs/>
          <w:sz w:val="28"/>
          <w:szCs w:val="28"/>
          <w:lang w:eastAsia="ru-RU"/>
        </w:rPr>
      </w:pPr>
      <w:r w:rsidRPr="00BF2855">
        <w:rPr>
          <w:b/>
          <w:bCs/>
          <w:sz w:val="28"/>
          <w:szCs w:val="28"/>
          <w:lang w:eastAsia="ru-RU"/>
        </w:rPr>
        <w:t>ТИПОВА ФОРМА СТАНДАРТНОГО ПЛАНУ МОНІТОРИНГУ</w:t>
      </w:r>
    </w:p>
    <w:p w:rsidR="005F4ADD" w:rsidRPr="004D2D7E" w:rsidRDefault="005F4ADD" w:rsidP="005F4ADD">
      <w:pPr>
        <w:jc w:val="center"/>
        <w:rPr>
          <w:b/>
          <w:sz w:val="32"/>
          <w:szCs w:val="32"/>
        </w:rPr>
      </w:pPr>
    </w:p>
    <w:p w:rsidR="005D1D53" w:rsidRPr="00BF2855" w:rsidRDefault="00503D51" w:rsidP="00BF2855">
      <w:pPr>
        <w:pStyle w:val="1"/>
      </w:pPr>
      <w:bookmarkStart w:id="0" w:name="_Toc486107784"/>
      <w:bookmarkStart w:id="1" w:name="_Toc531269688"/>
      <w:bookmarkStart w:id="2" w:name="_Toc255046"/>
      <w:r w:rsidRPr="00BF2855">
        <w:t xml:space="preserve">Версія плану </w:t>
      </w:r>
      <w:r w:rsidR="0045695D" w:rsidRPr="00BF2855">
        <w:t>моніторингу</w:t>
      </w:r>
      <w:bookmarkEnd w:id="0"/>
      <w:bookmarkEnd w:id="1"/>
      <w:bookmarkEnd w:id="2"/>
    </w:p>
    <w:p w:rsidR="00351D51" w:rsidRPr="004D2D7E" w:rsidRDefault="00F84AE0" w:rsidP="00EB0268">
      <w:pPr>
        <w:pStyle w:val="Heading2"/>
        <w:numPr>
          <w:ilvl w:val="0"/>
          <w:numId w:val="0"/>
        </w:numPr>
        <w:rPr>
          <w:rFonts w:ascii="Times New Roman" w:hAnsi="Times New Roman"/>
          <w:b w:val="0"/>
        </w:rPr>
      </w:pPr>
      <w:bookmarkStart w:id="3" w:name="_Toc486107785"/>
      <w:bookmarkStart w:id="4" w:name="_Toc531269689"/>
      <w:bookmarkStart w:id="5" w:name="_Toc255047"/>
      <w:r w:rsidRPr="004D2D7E">
        <w:rPr>
          <w:rFonts w:ascii="Times New Roman" w:hAnsi="Times New Roman"/>
        </w:rPr>
        <w:t xml:space="preserve">1. </w:t>
      </w:r>
      <w:r w:rsidR="00B40AEF" w:rsidRPr="004D2D7E">
        <w:rPr>
          <w:rFonts w:ascii="Times New Roman" w:hAnsi="Times New Roman"/>
        </w:rPr>
        <w:t>Перелік</w:t>
      </w:r>
      <w:r w:rsidR="00023297" w:rsidRPr="004D2D7E">
        <w:rPr>
          <w:rFonts w:ascii="Times New Roman" w:hAnsi="Times New Roman"/>
        </w:rPr>
        <w:t xml:space="preserve"> верс</w:t>
      </w:r>
      <w:r w:rsidR="00503D51" w:rsidRPr="004D2D7E">
        <w:rPr>
          <w:rFonts w:ascii="Times New Roman" w:hAnsi="Times New Roman"/>
        </w:rPr>
        <w:t>і</w:t>
      </w:r>
      <w:r w:rsidR="00023297" w:rsidRPr="004D2D7E">
        <w:rPr>
          <w:rFonts w:ascii="Times New Roman" w:hAnsi="Times New Roman"/>
        </w:rPr>
        <w:t>й план</w:t>
      </w:r>
      <w:r w:rsidR="0088513B" w:rsidRPr="004D2D7E">
        <w:rPr>
          <w:rFonts w:ascii="Times New Roman" w:hAnsi="Times New Roman"/>
        </w:rPr>
        <w:t>у</w:t>
      </w:r>
      <w:r w:rsidR="00023297" w:rsidRPr="004D2D7E">
        <w:rPr>
          <w:rFonts w:ascii="Times New Roman" w:hAnsi="Times New Roman"/>
        </w:rPr>
        <w:t xml:space="preserve"> </w:t>
      </w:r>
      <w:r w:rsidR="0045695D" w:rsidRPr="004D2D7E">
        <w:rPr>
          <w:rFonts w:ascii="Times New Roman" w:hAnsi="Times New Roman"/>
        </w:rPr>
        <w:t>моніторингу</w:t>
      </w:r>
      <w:bookmarkEnd w:id="3"/>
      <w:bookmarkEnd w:id="4"/>
      <w:bookmarkEnd w:id="5"/>
    </w:p>
    <w:tbl>
      <w:tblPr>
        <w:tblW w:w="9541" w:type="dxa"/>
        <w:tblInd w:w="93" w:type="dxa"/>
        <w:tblLook w:val="00A0"/>
      </w:tblPr>
      <w:tblGrid>
        <w:gridCol w:w="1007"/>
        <w:gridCol w:w="1525"/>
        <w:gridCol w:w="2019"/>
        <w:gridCol w:w="4990"/>
      </w:tblGrid>
      <w:tr w:rsidR="005D1D53" w:rsidRPr="002A3ACB" w:rsidTr="00EB0268">
        <w:trPr>
          <w:trHeight w:val="723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5D178A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Номер верс</w:t>
            </w:r>
            <w:r w:rsidR="00503D51" w:rsidRPr="002A3ACB">
              <w:rPr>
                <w:bCs/>
                <w:i/>
                <w:iCs/>
                <w:sz w:val="22"/>
                <w:szCs w:val="20"/>
                <w:lang w:eastAsia="ru-RU"/>
              </w:rPr>
              <w:t>ії</w:t>
            </w:r>
            <w:r w:rsidR="00C55E67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ПМ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A603D3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Дата верс</w:t>
            </w:r>
            <w:r w:rsidR="00503D51" w:rsidRPr="002A3ACB">
              <w:rPr>
                <w:bCs/>
                <w:i/>
                <w:iCs/>
                <w:sz w:val="22"/>
                <w:szCs w:val="20"/>
                <w:lang w:eastAsia="ru-RU"/>
              </w:rPr>
              <w:t>ії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A603D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ПМ</w:t>
            </w:r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5D178A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Ст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атус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D1D53" w:rsidRPr="002A3ACB" w:rsidRDefault="0045695D" w:rsidP="00A603D3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Розді</w:t>
            </w:r>
            <w:r w:rsidR="005D1D5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л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и</w:t>
            </w:r>
            <w:r w:rsidR="005D1D5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, 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до яких бул</w:t>
            </w:r>
            <w:r w:rsidR="0038123D" w:rsidRPr="002A3ACB">
              <w:rPr>
                <w:bCs/>
                <w:i/>
                <w:iCs/>
                <w:sz w:val="22"/>
                <w:szCs w:val="20"/>
                <w:lang w:eastAsia="ru-RU"/>
              </w:rPr>
              <w:t>и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7A386B" w:rsidRPr="002A3ACB">
              <w:rPr>
                <w:bCs/>
                <w:i/>
                <w:iCs/>
                <w:sz w:val="22"/>
                <w:szCs w:val="20"/>
                <w:lang w:eastAsia="ru-RU"/>
              </w:rPr>
              <w:t>внесені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зміни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br/>
            </w:r>
            <w:r w:rsidR="00A603D3" w:rsidRPr="002A3ACB">
              <w:rPr>
                <w:bCs/>
                <w:i/>
                <w:iCs/>
                <w:sz w:val="22"/>
                <w:szCs w:val="20"/>
                <w:lang w:eastAsia="ru-RU"/>
              </w:rPr>
              <w:t>та к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ороткий опис цих змін</w:t>
            </w:r>
          </w:p>
        </w:tc>
      </w:tr>
      <w:tr w:rsidR="00C800CD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DB2851">
              <w:rPr>
                <w:rFonts w:ascii="Arial" w:hAnsi="Arial" w:cs="Arial"/>
                <w:b/>
                <w:iCs/>
                <w:sz w:val="22"/>
              </w:rPr>
              <w:t>1.0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eastAsia="Times New Roman" w:hAnsi="Arial" w:cs="Arial"/>
                <w:b/>
                <w:iCs/>
              </w:rPr>
            </w:pPr>
            <w:r w:rsidRPr="00DB2851">
              <w:rPr>
                <w:rFonts w:ascii="Arial" w:eastAsia="Times New Roman" w:hAnsi="Arial" w:cs="Arial"/>
                <w:b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DB2851" w:rsidRDefault="00C800CD" w:rsidP="00C800CD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  <w:r w:rsidRPr="00DB2851">
              <w:rPr>
                <w:rFonts w:ascii="Arial" w:hAnsi="Arial" w:cs="Arial"/>
                <w:b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DB2851" w:rsidRDefault="00C800CD" w:rsidP="00C800CD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  <w:r w:rsidRPr="00DB2851">
              <w:rPr>
                <w:rFonts w:ascii="Arial" w:hAnsi="Arial" w:cs="Arial"/>
                <w:b/>
                <w:iCs/>
                <w:sz w:val="22"/>
                <w:lang w:eastAsia="ru-RU"/>
              </w:rPr>
              <w:t>Новий план моніторингу на виконання вимог ПМЗ</w:t>
            </w:r>
          </w:p>
        </w:tc>
      </w:tr>
      <w:tr w:rsidR="00C800CD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00CD" w:rsidRPr="00F21603" w:rsidRDefault="00C800CD" w:rsidP="00C800CD">
            <w:pPr>
              <w:spacing w:after="0"/>
              <w:jc w:val="center"/>
              <w:rPr>
                <w:rFonts w:ascii="Arial" w:hAnsi="Arial" w:cs="Arial"/>
                <w:iCs/>
                <w:sz w:val="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0CD" w:rsidRPr="00F21603" w:rsidRDefault="00C800CD" w:rsidP="00C800CD">
            <w:pPr>
              <w:spacing w:after="0"/>
              <w:jc w:val="center"/>
              <w:rPr>
                <w:rFonts w:ascii="Arial" w:eastAsia="Times New Roman" w:hAnsi="Arial" w:cs="Arial"/>
                <w:iCs/>
                <w:sz w:val="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F21603" w:rsidRDefault="00C800CD" w:rsidP="00C800CD">
            <w:pPr>
              <w:spacing w:after="0"/>
              <w:rPr>
                <w:rFonts w:ascii="Arial" w:hAnsi="Arial" w:cs="Arial"/>
                <w:iCs/>
                <w:sz w:val="8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F21603" w:rsidRDefault="00C800CD" w:rsidP="00C800CD">
            <w:pPr>
              <w:spacing w:after="0"/>
              <w:rPr>
                <w:rFonts w:ascii="Arial" w:hAnsi="Arial" w:cs="Arial"/>
                <w:iCs/>
                <w:sz w:val="8"/>
                <w:lang w:eastAsia="ru-RU"/>
              </w:rPr>
            </w:pPr>
          </w:p>
        </w:tc>
      </w:tr>
      <w:tr w:rsidR="00C800CD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DB2851" w:rsidRDefault="00C800CD" w:rsidP="00C800CD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Повернуто з зауваженнями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DB2851" w:rsidRDefault="00C800CD" w:rsidP="00C800CD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З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ауваження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для матеріальних потоків П01 і П02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 xml:space="preserve"> та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 xml:space="preserve">деяких 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процедур в Розділі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ІХ</w:t>
            </w:r>
          </w:p>
        </w:tc>
      </w:tr>
      <w:tr w:rsidR="00C800CD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DB2851" w:rsidRDefault="00C800CD" w:rsidP="00C800CD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EE3062" w:rsidRDefault="00C800CD" w:rsidP="00C800CD">
            <w:pPr>
              <w:spacing w:after="0"/>
              <w:rPr>
                <w:rFonts w:ascii="Arial" w:eastAsia="Times New Roman" w:hAnsi="Arial" w:cs="Arial"/>
                <w:i/>
                <w:iCs/>
                <w:lang w:val="en-US"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Н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еістотні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ПМ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оновлено відповідно до зауважень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для матеріальних потоків П01 і П02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та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 xml:space="preserve"> 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Розділ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у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ІХ</w:t>
            </w:r>
          </w:p>
        </w:tc>
      </w:tr>
      <w:tr w:rsidR="00C800CD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DB2851" w:rsidRDefault="00C800CD" w:rsidP="00C800CD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Затверджено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F21603" w:rsidRDefault="00C800CD" w:rsidP="00C800CD">
            <w:pPr>
              <w:spacing w:after="0"/>
              <w:rPr>
                <w:rFonts w:ascii="Arial" w:hAnsi="Arial" w:cs="Arial"/>
                <w:iCs/>
                <w:highlight w:val="yellow"/>
                <w:lang w:val="en-US" w:eastAsia="ru-RU"/>
              </w:rPr>
            </w:pPr>
          </w:p>
        </w:tc>
      </w:tr>
      <w:tr w:rsidR="00C800CD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DB2851" w:rsidRDefault="00C800CD" w:rsidP="00C800CD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val="ru-RU" w:eastAsia="ru-RU"/>
              </w:rPr>
              <w:t>Подано до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DB2851" w:rsidRDefault="00C800CD" w:rsidP="00C800CD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Н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еістотні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ПМ оновлено відповідно до пропозицій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Міндовкілля,о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пис матеріального потоку «П01», розділ 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V.8.6</w:t>
            </w:r>
          </w:p>
        </w:tc>
      </w:tr>
      <w:tr w:rsidR="00C800CD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2.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DB2851" w:rsidRDefault="00C800CD" w:rsidP="00C800CD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DB2851" w:rsidRDefault="00C800CD" w:rsidP="00C800CD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І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ПМ оновлено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відповідно заміни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засобів вимірювальної техніки «ЗВТ06 та ЗВТ07», розділ 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IV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.7.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2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</w:p>
        </w:tc>
      </w:tr>
      <w:tr w:rsidR="00C800CD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2.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00CD" w:rsidRPr="00DB2851" w:rsidRDefault="00C800CD" w:rsidP="00C800CD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DB2851" w:rsidRDefault="00C800CD" w:rsidP="00C800CD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Затверджено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0CD" w:rsidRPr="00F21603" w:rsidRDefault="00C800CD" w:rsidP="00C800CD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</w:tbl>
    <w:p w:rsidR="000E5C6B" w:rsidRDefault="000E5C6B">
      <w:pPr>
        <w:spacing w:before="0" w:after="0"/>
      </w:pPr>
    </w:p>
    <w:p w:rsidR="00503D51" w:rsidRPr="004D2D7E" w:rsidRDefault="00510089" w:rsidP="00BF2855">
      <w:pPr>
        <w:pStyle w:val="1"/>
      </w:pPr>
      <w:bookmarkStart w:id="6" w:name="_Toc486107786"/>
      <w:bookmarkStart w:id="7" w:name="_Toc531269690"/>
      <w:bookmarkStart w:id="8" w:name="_Toc255048"/>
      <w:r w:rsidRPr="004D2D7E">
        <w:t xml:space="preserve">Дані </w:t>
      </w:r>
      <w:r w:rsidR="00503D51" w:rsidRPr="004D2D7E">
        <w:t>про оператора та установку</w:t>
      </w:r>
      <w:bookmarkEnd w:id="6"/>
      <w:bookmarkEnd w:id="7"/>
      <w:bookmarkEnd w:id="8"/>
    </w:p>
    <w:p w:rsidR="00F04904" w:rsidRPr="004D2D7E" w:rsidRDefault="00BF0E69" w:rsidP="00EB0268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9" w:name="_Toc486107787"/>
      <w:bookmarkStart w:id="10" w:name="_Toc531269691"/>
      <w:bookmarkStart w:id="11" w:name="_Toc255049"/>
      <w:r w:rsidRPr="004D2D7E">
        <w:rPr>
          <w:rFonts w:ascii="Times New Roman" w:hAnsi="Times New Roman"/>
        </w:rPr>
        <w:t xml:space="preserve">2. </w:t>
      </w:r>
      <w:r w:rsidR="000D6ACB" w:rsidRPr="004D2D7E">
        <w:rPr>
          <w:rFonts w:ascii="Times New Roman" w:hAnsi="Times New Roman"/>
        </w:rPr>
        <w:t>Дані</w:t>
      </w:r>
      <w:r w:rsidRPr="004D2D7E">
        <w:rPr>
          <w:rFonts w:ascii="Times New Roman" w:hAnsi="Times New Roman"/>
        </w:rPr>
        <w:t xml:space="preserve"> про</w:t>
      </w:r>
      <w:r w:rsidR="00F04904" w:rsidRPr="004D2D7E">
        <w:rPr>
          <w:rFonts w:ascii="Times New Roman" w:hAnsi="Times New Roman"/>
        </w:rPr>
        <w:t xml:space="preserve"> оператора</w:t>
      </w:r>
      <w:bookmarkEnd w:id="9"/>
      <w:bookmarkEnd w:id="10"/>
      <w:bookmarkEnd w:id="11"/>
      <w:r w:rsidR="006F2885" w:rsidRPr="004D2D7E">
        <w:rPr>
          <w:rFonts w:ascii="Times New Roman" w:hAnsi="Times New Roman"/>
        </w:rPr>
        <w:t xml:space="preserve"> 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6"/>
        <w:gridCol w:w="5075"/>
      </w:tblGrid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Повна назва оператора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C800CD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  <w:r w:rsidRPr="007055B0">
              <w:rPr>
                <w:rFonts w:ascii="Arial" w:hAnsi="Arial" w:cs="Arial"/>
                <w:b/>
                <w:sz w:val="22"/>
                <w:szCs w:val="20"/>
              </w:rPr>
              <w:t>Назва оператора</w:t>
            </w: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BB1035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>
              <w:rPr>
                <w:rStyle w:val="Emphasis"/>
                <w:b w:val="0"/>
                <w:sz w:val="22"/>
                <w:szCs w:val="20"/>
              </w:rPr>
              <w:t>Вид</w:t>
            </w:r>
            <w:r w:rsidR="009F00F1" w:rsidRPr="002A3ACB">
              <w:rPr>
                <w:rStyle w:val="Emphasis"/>
                <w:b w:val="0"/>
                <w:sz w:val="22"/>
                <w:szCs w:val="20"/>
              </w:rPr>
              <w:t xml:space="preserve"> економічної діяльності  </w:t>
            </w:r>
          </w:p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9F00F1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Район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Факс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</w:tbl>
    <w:p w:rsidR="00BF0E69" w:rsidRPr="004D2D7E" w:rsidRDefault="00BF0E69" w:rsidP="00EB0268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12" w:name="_Toc486107788"/>
      <w:bookmarkStart w:id="13" w:name="_Toc531269692"/>
      <w:bookmarkStart w:id="14" w:name="_Toc255050"/>
      <w:r w:rsidRPr="004D2D7E">
        <w:rPr>
          <w:rFonts w:ascii="Times New Roman" w:hAnsi="Times New Roman"/>
        </w:rPr>
        <w:t xml:space="preserve">3. </w:t>
      </w:r>
      <w:r w:rsidR="000D6ACB" w:rsidRPr="004D2D7E">
        <w:rPr>
          <w:rFonts w:ascii="Times New Roman" w:hAnsi="Times New Roman"/>
        </w:rPr>
        <w:t>Дані</w:t>
      </w:r>
      <w:r w:rsidRPr="004D2D7E">
        <w:rPr>
          <w:rFonts w:ascii="Times New Roman" w:hAnsi="Times New Roman"/>
        </w:rPr>
        <w:t xml:space="preserve"> про установку</w:t>
      </w:r>
      <w:bookmarkEnd w:id="12"/>
      <w:bookmarkEnd w:id="13"/>
      <w:bookmarkEnd w:id="14"/>
      <w:r w:rsidRPr="004D2D7E">
        <w:rPr>
          <w:rFonts w:ascii="Times New Roman" w:hAnsi="Times New Roman"/>
        </w:rPr>
        <w:t xml:space="preserve"> </w:t>
      </w:r>
    </w:p>
    <w:tbl>
      <w:tblPr>
        <w:tblW w:w="9611" w:type="dxa"/>
        <w:tblInd w:w="-5" w:type="dxa"/>
        <w:tblLook w:val="00A0"/>
      </w:tblPr>
      <w:tblGrid>
        <w:gridCol w:w="4536"/>
        <w:gridCol w:w="5075"/>
      </w:tblGrid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C800CD" w:rsidRDefault="00C800CD" w:rsidP="00326955">
            <w:pPr>
              <w:spacing w:before="60" w:after="0"/>
              <w:rPr>
                <w:b/>
                <w:szCs w:val="20"/>
                <w:lang w:eastAsia="ru-RU"/>
              </w:rPr>
            </w:pPr>
            <w:r w:rsidRPr="00C800CD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"Ххх-НПЗ"</w:t>
            </w: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296C57">
            <w:pPr>
              <w:pStyle w:val="CommentText"/>
              <w:spacing w:before="60" w:after="0"/>
              <w:rPr>
                <w:sz w:val="22"/>
                <w:lang w:eastAsia="ru-RU"/>
              </w:rPr>
            </w:pPr>
            <w:r w:rsidRPr="002A3ACB">
              <w:rPr>
                <w:sz w:val="22"/>
              </w:rPr>
              <w:t>Номер державної реєстрації установки в Єдиному реєстрі</w:t>
            </w:r>
            <w:r w:rsidRPr="00296C57">
              <w:rPr>
                <w:sz w:val="22"/>
              </w:rPr>
              <w:t xml:space="preserve">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Адреса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Населений пункт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Район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Область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>Географічні координати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</w:tbl>
    <w:p w:rsidR="00BF2855" w:rsidRDefault="00BF2855" w:rsidP="00497F14">
      <w:pPr>
        <w:spacing w:before="0" w:after="0"/>
      </w:pPr>
      <w:bookmarkStart w:id="15" w:name="_Toc486107789"/>
      <w:bookmarkStart w:id="16" w:name="_Toc531269693"/>
      <w:bookmarkStart w:id="17" w:name="_Toc255051"/>
    </w:p>
    <w:p w:rsidR="005D1D53" w:rsidRPr="004D2D7E" w:rsidRDefault="002D0F6B" w:rsidP="00BF2855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 w:rsidRPr="004D2D7E">
        <w:rPr>
          <w:rFonts w:ascii="Times New Roman" w:hAnsi="Times New Roman"/>
        </w:rPr>
        <w:t>4.</w:t>
      </w:r>
      <w:r w:rsidR="00582AFE" w:rsidRPr="004D2D7E">
        <w:rPr>
          <w:rFonts w:ascii="Times New Roman" w:hAnsi="Times New Roman"/>
        </w:rPr>
        <w:t xml:space="preserve"> </w:t>
      </w:r>
      <w:r w:rsidR="000D6ACB" w:rsidRPr="004D2D7E">
        <w:rPr>
          <w:rFonts w:ascii="Times New Roman" w:hAnsi="Times New Roman"/>
        </w:rPr>
        <w:t>Контактні дані</w:t>
      </w:r>
      <w:bookmarkEnd w:id="15"/>
      <w:bookmarkEnd w:id="16"/>
      <w:bookmarkEnd w:id="17"/>
    </w:p>
    <w:p w:rsidR="00503D51" w:rsidRPr="002A3ACB" w:rsidRDefault="00BF2855" w:rsidP="002A3ACB">
      <w:pPr>
        <w:pStyle w:val="Heading3"/>
      </w:pPr>
      <w:r>
        <w:t>4.1.</w:t>
      </w:r>
      <w:r w:rsidR="002D0F6B" w:rsidRPr="002A3ACB">
        <w:t xml:space="preserve"> </w:t>
      </w:r>
      <w:r w:rsidR="002C5509" w:rsidRPr="002A3ACB">
        <w:t>Посадова о</w:t>
      </w:r>
      <w:r w:rsidR="00503D51" w:rsidRPr="002A3ACB">
        <w:t>соба, відповідальна за моніторинг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32"/>
        <w:gridCol w:w="6407"/>
      </w:tblGrid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highlight w:val="yellow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EC25A1" w:rsidP="005028E0">
            <w:pPr>
              <w:spacing w:before="0" w:after="0"/>
              <w:rPr>
                <w:szCs w:val="20"/>
                <w:lang w:val="ru-RU"/>
              </w:rPr>
            </w:pPr>
            <w:r w:rsidRPr="002A3ACB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Тел</w:t>
            </w:r>
            <w:r w:rsidR="0019611F" w:rsidRPr="002A3ACB">
              <w:rPr>
                <w:sz w:val="22"/>
                <w:szCs w:val="20"/>
              </w:rPr>
              <w:t>ефон</w:t>
            </w:r>
            <w:r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</w:tbl>
    <w:p w:rsidR="00503D51" w:rsidRPr="004D2D7E" w:rsidRDefault="00BF2855" w:rsidP="002A3ACB">
      <w:pPr>
        <w:pStyle w:val="Heading3"/>
      </w:pPr>
      <w:r>
        <w:t>4.2.</w:t>
      </w:r>
      <w:r w:rsidR="002D0F6B" w:rsidRPr="004D2D7E">
        <w:t xml:space="preserve"> </w:t>
      </w:r>
      <w:r w:rsidR="00DA0995" w:rsidRPr="004D2D7E">
        <w:t xml:space="preserve">Заступник </w:t>
      </w:r>
      <w:r w:rsidR="002C5509">
        <w:t>посадової</w:t>
      </w:r>
      <w:r w:rsidR="002A48BA">
        <w:t xml:space="preserve"> </w:t>
      </w:r>
      <w:r w:rsidR="00DA0995" w:rsidRPr="004D2D7E">
        <w:t>особи, відповідальної за моніторинг</w:t>
      </w:r>
      <w:r w:rsidR="00DA0995" w:rsidRPr="004D2D7E" w:rsidDel="00DA0995">
        <w:t xml:space="preserve"> </w:t>
      </w:r>
      <w:r w:rsidR="00A73692" w:rsidRPr="004D2D7E" w:rsidDel="00A73692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32"/>
        <w:gridCol w:w="6407"/>
      </w:tblGrid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highlight w:val="yellow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EC25A1" w:rsidP="005028E0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19611F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Телефон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</w:tbl>
    <w:p w:rsidR="00BF2855" w:rsidRDefault="00BF2855" w:rsidP="00497F14">
      <w:pPr>
        <w:spacing w:before="0" w:after="0"/>
      </w:pPr>
      <w:bookmarkStart w:id="18" w:name="_Toc486107790"/>
      <w:bookmarkStart w:id="19" w:name="_Toc531269694"/>
      <w:bookmarkStart w:id="20" w:name="_Toc255052"/>
    </w:p>
    <w:p w:rsidR="00BF2855" w:rsidRDefault="00BF2855">
      <w:pPr>
        <w:spacing w:before="0" w:after="0"/>
        <w:rPr>
          <w:rFonts w:eastAsiaTheme="minorHAnsi"/>
          <w:b/>
          <w:sz w:val="28"/>
          <w:szCs w:val="28"/>
        </w:rPr>
      </w:pPr>
      <w:r>
        <w:br w:type="page"/>
      </w:r>
    </w:p>
    <w:p w:rsidR="005D1D53" w:rsidRPr="004D2D7E" w:rsidRDefault="00503D51" w:rsidP="00BF2855">
      <w:pPr>
        <w:pStyle w:val="1"/>
      </w:pPr>
      <w:r w:rsidRPr="004D2D7E">
        <w:t>Опис установки</w:t>
      </w:r>
      <w:bookmarkEnd w:id="18"/>
      <w:bookmarkEnd w:id="19"/>
      <w:bookmarkEnd w:id="20"/>
    </w:p>
    <w:p w:rsidR="00497F14" w:rsidRDefault="00497F14" w:rsidP="00497F14">
      <w:pPr>
        <w:spacing w:before="0" w:after="0"/>
      </w:pPr>
      <w:bookmarkStart w:id="21" w:name="_Toc486107791"/>
      <w:bookmarkStart w:id="22" w:name="_Toc531269695"/>
      <w:bookmarkStart w:id="23" w:name="_Toc255053"/>
    </w:p>
    <w:p w:rsidR="00B23F96" w:rsidRPr="004D2D7E" w:rsidRDefault="007943D1" w:rsidP="00B75FBC">
      <w:pPr>
        <w:pStyle w:val="Heading2"/>
        <w:numPr>
          <w:ilvl w:val="0"/>
          <w:numId w:val="0"/>
        </w:numPr>
        <w:spacing w:before="120" w:after="120"/>
        <w:rPr>
          <w:rFonts w:ascii="Times New Roman" w:hAnsi="Times New Roman"/>
          <w:b w:val="0"/>
        </w:rPr>
      </w:pPr>
      <w:r w:rsidRPr="004D2D7E">
        <w:rPr>
          <w:rFonts w:ascii="Times New Roman" w:hAnsi="Times New Roman"/>
        </w:rPr>
        <w:t xml:space="preserve">5. </w:t>
      </w:r>
      <w:r w:rsidR="00503D51" w:rsidRPr="004D2D7E">
        <w:rPr>
          <w:rFonts w:ascii="Times New Roman" w:hAnsi="Times New Roman"/>
        </w:rPr>
        <w:t xml:space="preserve">Характеристика </w:t>
      </w:r>
      <w:r w:rsidR="00902EB8" w:rsidRPr="004D2D7E">
        <w:rPr>
          <w:rFonts w:ascii="Times New Roman" w:hAnsi="Times New Roman"/>
        </w:rPr>
        <w:t xml:space="preserve">видів діяльності </w:t>
      </w:r>
      <w:r w:rsidR="004E3473" w:rsidRPr="004D2D7E">
        <w:rPr>
          <w:rFonts w:ascii="Times New Roman" w:hAnsi="Times New Roman"/>
        </w:rPr>
        <w:t>установки</w:t>
      </w:r>
      <w:bookmarkEnd w:id="21"/>
      <w:bookmarkEnd w:id="22"/>
      <w:bookmarkEnd w:id="23"/>
      <w:r w:rsidR="00503D51" w:rsidRPr="004D2D7E">
        <w:rPr>
          <w:rFonts w:ascii="Times New Roman" w:hAnsi="Times New Roman"/>
        </w:rPr>
        <w:t xml:space="preserve"> </w:t>
      </w:r>
    </w:p>
    <w:p w:rsidR="004E3473" w:rsidRDefault="00BF2855" w:rsidP="002A3ACB">
      <w:pPr>
        <w:pStyle w:val="Heading3"/>
      </w:pPr>
      <w:r>
        <w:t>5.1.</w:t>
      </w:r>
      <w:r w:rsidR="004E3473" w:rsidRPr="004D2D7E">
        <w:t xml:space="preserve"> Характеристика </w:t>
      </w:r>
      <w:r w:rsidR="002B457E" w:rsidRPr="004D2D7E">
        <w:t xml:space="preserve">установки та видів </w:t>
      </w:r>
      <w:r w:rsidR="00B77795" w:rsidRPr="004D2D7E">
        <w:t xml:space="preserve">її </w:t>
      </w:r>
      <w:r w:rsidR="002B457E" w:rsidRPr="004D2D7E">
        <w:t>діяльності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303CBC" w:rsidTr="00303CBC">
        <w:tc>
          <w:tcPr>
            <w:tcW w:w="9855" w:type="dxa"/>
          </w:tcPr>
          <w:p w:rsidR="00C800CD" w:rsidRPr="0034087B" w:rsidRDefault="00C800CD" w:rsidP="00C800CD">
            <w:pPr>
              <w:ind w:left="138"/>
              <w:jc w:val="both"/>
              <w:rPr>
                <w:rFonts w:ascii="Arial" w:hAnsi="Arial" w:cs="Arial"/>
              </w:rPr>
            </w:pPr>
            <w:r w:rsidRPr="00C800CD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"Ххх-НПЗ" </w:t>
            </w:r>
            <w:r w:rsidRPr="00C800CD">
              <w:rPr>
                <w:rFonts w:ascii="Arial" w:eastAsia="Times New Roman" w:hAnsi="Arial" w:cs="Arial"/>
                <w:iCs/>
                <w:sz w:val="22"/>
                <w:lang w:eastAsia="ru-RU"/>
              </w:rPr>
              <w:t>п</w:t>
            </w: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>обудований у ___ році. М</w:t>
            </w:r>
            <w:r w:rsidRPr="0034087B">
              <w:rPr>
                <w:rFonts w:ascii="Arial" w:hAnsi="Arial" w:cs="Arial"/>
                <w:sz w:val="22"/>
              </w:rPr>
              <w:t>ає проектну потужність – __</w:t>
            </w:r>
            <w:r w:rsidRPr="0034087B">
              <w:rPr>
                <w:rFonts w:ascii="Arial" w:hAnsi="Arial" w:cs="Arial"/>
                <w:sz w:val="22"/>
                <w:highlight w:val="cyan"/>
              </w:rPr>
              <w:t>_,_</w:t>
            </w:r>
            <w:r w:rsidRPr="0034087B">
              <w:rPr>
                <w:rFonts w:ascii="Arial" w:hAnsi="Arial" w:cs="Arial"/>
                <w:sz w:val="22"/>
              </w:rPr>
              <w:t xml:space="preserve"> млн. тонн переробки сировини на рік. Підприємство здійснює переробку та зберігання нафтопродуктів. Основна продукція заводу - це паливо для двигунів (авіаційні та автомобільні бензини, авіаційний гас, дизельне паливо), котельне паливо (мазути), моторні масла, різного призначення бітуми, парафіни, мастила, тощо.</w:t>
            </w:r>
          </w:p>
          <w:p w:rsidR="00C800CD" w:rsidRPr="0034087B" w:rsidRDefault="00C800CD" w:rsidP="00C800CD">
            <w:pPr>
              <w:ind w:left="138"/>
              <w:jc w:val="both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Завод розташований у м. ___ на території __ га. </w:t>
            </w:r>
          </w:p>
          <w:p w:rsidR="00C800CD" w:rsidRPr="0034087B" w:rsidRDefault="00C800CD" w:rsidP="00C800CD">
            <w:pPr>
              <w:ind w:left="138"/>
              <w:jc w:val="both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Основні виробничі структурні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підпрозділи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, де утворюються викиди ПГ, включають: </w:t>
            </w:r>
          </w:p>
          <w:tbl>
            <w:tblPr>
              <w:tblStyle w:val="TableGrid"/>
              <w:tblW w:w="9865" w:type="dxa"/>
              <w:tblCellMar>
                <w:top w:w="57" w:type="dxa"/>
                <w:left w:w="0" w:type="dxa"/>
                <w:bottom w:w="57" w:type="dxa"/>
                <w:right w:w="57" w:type="dxa"/>
              </w:tblCellMar>
              <w:tblLook w:val="04A0"/>
            </w:tblPr>
            <w:tblGrid>
              <w:gridCol w:w="4106"/>
              <w:gridCol w:w="5759"/>
            </w:tblGrid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b/>
                      <w:sz w:val="22"/>
                      <w:szCs w:val="22"/>
                    </w:rPr>
                    <w:t>Структурний підрозділ</w:t>
                  </w:r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jc w:val="center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b/>
                      <w:sz w:val="22"/>
                      <w:szCs w:val="22"/>
                    </w:rPr>
                    <w:t>Опис процесів, що призводять до  викидів ПГ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Підрозділ енергозабезпечення</w:t>
                  </w:r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Для виробництва електроенергії природний газ спалюється на газотурбінних установках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Когенераційна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установка</w:t>
                  </w:r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Природний газ та мазут спалюються на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когенераційній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установці для вироблення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електичної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та теплової енергії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Установка перегонки сирої нафти №1</w:t>
                  </w:r>
                </w:p>
              </w:tc>
              <w:tc>
                <w:tcPr>
                  <w:tcW w:w="2919" w:type="pct"/>
                  <w:vMerge w:val="restar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На установках перегонки сирої нафти використовується пар, отриманий з когенерації, а також спалюється мазут у печах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Установка перегонки сирої нафти №2</w:t>
                  </w:r>
                </w:p>
              </w:tc>
              <w:tc>
                <w:tcPr>
                  <w:tcW w:w="2919" w:type="pct"/>
                  <w:vMerge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Установка десульфуризації</w:t>
                  </w:r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На установці десульфуризації на підігрівачах спалюється мазут та газ нафтопереробки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Установка вакуумної перегонки</w:t>
                  </w:r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Установка вакуумної перегонки використовує мазут для спалювання на підігрівачах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Установка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платформінгу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Установка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платформінгу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використовує мазут та газ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нафторереробки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для спалювання у печі прямого нагріву 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Установка з виробництва водню</w:t>
                  </w:r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Установка використовує природний газ та хвостовий газу для виробництва водню в процесі риформінгу, що призводить до викидів CO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від технологічного процесу. Установка з виробництва водню також використовує пар, вироблений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когенераційною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установкою. 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Установка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ізомерізації</w:t>
                  </w:r>
                  <w:proofErr w:type="spellEnd"/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Установка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ізомерізації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використовує газ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нафторереробки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для спалювання на підігрівачах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Установка гідрокрекінгу </w:t>
                  </w:r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Установка гідрокрекінгу використовує газ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нафторереробки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для спалювання у печі прямого нагріву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Установка сепарації води</w:t>
                  </w:r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Газ нафтопереробки спалюється на установці сепарації води для попереднього нагріву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Установка каталітичного крекінгу у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псевдозрідженому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шарі (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флюід-каталітичного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крекінгу)</w:t>
                  </w:r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На установці каталітичного крекінгу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утворються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CO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в результаті технологічного процесу регенерації каталізатора </w:t>
                  </w:r>
                  <w:r w:rsidRPr="0034087B">
                    <w:rPr>
                      <w:rFonts w:ascii="Arial" w:hAnsi="Arial" w:cs="Arial"/>
                      <w:sz w:val="22"/>
                    </w:rPr>
                    <w:t>(випалювання коксу, що відкладається на каталізаторі)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.</w:t>
                  </w:r>
                </w:p>
              </w:tc>
            </w:tr>
            <w:tr w:rsidR="00C800CD" w:rsidRPr="0034087B" w:rsidTr="00366640">
              <w:tc>
                <w:tcPr>
                  <w:tcW w:w="2081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Факельні установки</w:t>
                  </w:r>
                </w:p>
              </w:tc>
              <w:tc>
                <w:tcPr>
                  <w:tcW w:w="2919" w:type="pct"/>
                </w:tcPr>
                <w:p w:rsidR="00C800CD" w:rsidRPr="0034087B" w:rsidRDefault="00C800CD" w:rsidP="00366640">
                  <w:pPr>
                    <w:spacing w:before="0" w:after="0"/>
                    <w:ind w:left="113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Надлишкові відхідні гази, що утворюються в процесі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нафтоперееробки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, спалюються на факельних установках</w:t>
                  </w:r>
                </w:p>
              </w:tc>
            </w:tr>
          </w:tbl>
          <w:p w:rsidR="00C800CD" w:rsidRPr="0034087B" w:rsidRDefault="00C800CD" w:rsidP="00C800CD">
            <w:pPr>
              <w:ind w:left="138"/>
              <w:jc w:val="both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Таким чином, викиди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СО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вібвуваються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за рахунок наступних процесів: </w:t>
            </w:r>
          </w:p>
          <w:p w:rsidR="00C800CD" w:rsidRPr="0034087B" w:rsidRDefault="00C800CD" w:rsidP="00366640">
            <w:pPr>
              <w:pStyle w:val="ListParagraph"/>
              <w:numPr>
                <w:ilvl w:val="0"/>
                <w:numId w:val="8"/>
              </w:numPr>
              <w:tabs>
                <w:tab w:val="left" w:pos="8100"/>
              </w:tabs>
              <w:spacing w:before="60" w:after="0"/>
              <w:ind w:left="924" w:hanging="357"/>
              <w:contextualSpacing w:val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Спалювання викопних палив та їх похідних (природного газу, газу нафтопереробки, факельне спалювання відхідних газів, тощо);</w:t>
            </w:r>
          </w:p>
          <w:p w:rsidR="00C800CD" w:rsidRPr="0034087B" w:rsidRDefault="00C800CD" w:rsidP="00366640">
            <w:pPr>
              <w:pStyle w:val="ListParagraph"/>
              <w:numPr>
                <w:ilvl w:val="0"/>
                <w:numId w:val="8"/>
              </w:numPr>
              <w:tabs>
                <w:tab w:val="left" w:pos="8100"/>
              </w:tabs>
              <w:spacing w:before="60" w:after="0"/>
              <w:ind w:left="924" w:hanging="357"/>
              <w:contextualSpacing w:val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Виробництво водню (викиди </w:t>
            </w:r>
            <w:r w:rsidR="00366640">
              <w:rPr>
                <w:rFonts w:ascii="Arial" w:hAnsi="Arial" w:cs="Arial"/>
                <w:sz w:val="22"/>
              </w:rPr>
              <w:t xml:space="preserve">ПГ </w:t>
            </w:r>
            <w:r w:rsidRPr="0034087B">
              <w:rPr>
                <w:rFonts w:ascii="Arial" w:hAnsi="Arial" w:cs="Arial"/>
                <w:sz w:val="22"/>
              </w:rPr>
              <w:t xml:space="preserve">від </w:t>
            </w:r>
            <w:r w:rsidR="00366640">
              <w:rPr>
                <w:rFonts w:ascii="Arial" w:hAnsi="Arial" w:cs="Arial"/>
                <w:sz w:val="22"/>
              </w:rPr>
              <w:t xml:space="preserve">технологічного </w:t>
            </w:r>
            <w:r w:rsidRPr="0034087B">
              <w:rPr>
                <w:rFonts w:ascii="Arial" w:hAnsi="Arial" w:cs="Arial"/>
                <w:sz w:val="22"/>
              </w:rPr>
              <w:t>процесу);</w:t>
            </w:r>
          </w:p>
          <w:p w:rsidR="00303CBC" w:rsidRDefault="00C800CD" w:rsidP="00366640">
            <w:pPr>
              <w:pStyle w:val="ListParagraph"/>
              <w:numPr>
                <w:ilvl w:val="0"/>
                <w:numId w:val="8"/>
              </w:numPr>
              <w:tabs>
                <w:tab w:val="left" w:pos="8100"/>
              </w:tabs>
              <w:spacing w:before="60" w:after="0"/>
              <w:ind w:left="924" w:hanging="357"/>
              <w:contextualSpacing w:val="0"/>
              <w:rPr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Регенерації каталізатора каталітичного крекінгу.</w:t>
            </w:r>
          </w:p>
        </w:tc>
      </w:tr>
    </w:tbl>
    <w:p w:rsidR="00C800CD" w:rsidRDefault="00C800CD" w:rsidP="002A3ACB">
      <w:pPr>
        <w:pStyle w:val="Heading3"/>
        <w:sectPr w:rsidR="00C800CD" w:rsidSect="001F7A39">
          <w:headerReference w:type="default" r:id="rId10"/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</w:p>
    <w:p w:rsidR="002B457E" w:rsidRDefault="00BF2855" w:rsidP="002A3ACB">
      <w:pPr>
        <w:pStyle w:val="Heading3"/>
      </w:pPr>
      <w:r>
        <w:t>5.2.</w:t>
      </w:r>
      <w:r w:rsidRPr="004D2D7E">
        <w:t xml:space="preserve"> </w:t>
      </w:r>
      <w:r w:rsidR="006E376C">
        <w:t>Діаграма</w:t>
      </w:r>
      <w:r w:rsidR="00E72C07" w:rsidRPr="004D2D7E">
        <w:t xml:space="preserve"> </w:t>
      </w:r>
      <w:r w:rsidR="00192145" w:rsidRPr="004D2D7E">
        <w:t xml:space="preserve">матеріальних </w:t>
      </w:r>
      <w:r w:rsidR="002B457E" w:rsidRPr="004D2D7E">
        <w:t xml:space="preserve">потоків </w:t>
      </w:r>
    </w:p>
    <w:tbl>
      <w:tblPr>
        <w:tblStyle w:val="TableGrid"/>
        <w:tblW w:w="0" w:type="auto"/>
        <w:tblLook w:val="04A0"/>
      </w:tblPr>
      <w:tblGrid>
        <w:gridCol w:w="11054"/>
      </w:tblGrid>
      <w:tr w:rsidR="00303CBC" w:rsidTr="00303CBC">
        <w:tc>
          <w:tcPr>
            <w:tcW w:w="9855" w:type="dxa"/>
          </w:tcPr>
          <w:p w:rsidR="00303CBC" w:rsidRDefault="00C800CD" w:rsidP="00303CBC">
            <w:pPr>
              <w:rPr>
                <w:lang w:eastAsia="ru-RU"/>
              </w:rPr>
            </w:pPr>
            <w:r w:rsidRPr="00C800CD">
              <w:rPr>
                <w:noProof/>
                <w:lang w:val="ru-RU" w:eastAsia="ru-RU"/>
              </w:rPr>
              <w:drawing>
                <wp:inline distT="0" distB="0" distL="0" distR="0">
                  <wp:extent cx="6862620" cy="5208423"/>
                  <wp:effectExtent l="19050" t="0" r="0" b="0"/>
                  <wp:docPr id="28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65904" cy="52109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18CD" w:rsidRPr="009651B6" w:rsidRDefault="008F18CD" w:rsidP="00B75FBC">
      <w:pPr>
        <w:pStyle w:val="Caption"/>
        <w:spacing w:before="120" w:after="120"/>
      </w:pPr>
      <w:bookmarkStart w:id="24" w:name="_Toc526514047"/>
      <w:bookmarkStart w:id="25" w:name="_Toc1139791"/>
      <w:r w:rsidRPr="009651B6">
        <w:t xml:space="preserve">Рисунок </w:t>
      </w:r>
      <w:r w:rsidR="009B2A8F" w:rsidRPr="009651B6">
        <w:fldChar w:fldCharType="begin"/>
      </w:r>
      <w:r w:rsidRPr="009651B6">
        <w:instrText xml:space="preserve"> SEQ Рисунок \* ARABIC </w:instrText>
      </w:r>
      <w:r w:rsidR="009B2A8F" w:rsidRPr="009651B6">
        <w:fldChar w:fldCharType="separate"/>
      </w:r>
      <w:r w:rsidR="00E015AC">
        <w:rPr>
          <w:noProof/>
        </w:rPr>
        <w:t>1</w:t>
      </w:r>
      <w:r w:rsidR="009B2A8F" w:rsidRPr="009651B6">
        <w:fldChar w:fldCharType="end"/>
      </w:r>
      <w:r w:rsidRPr="009651B6">
        <w:t xml:space="preserve">. </w:t>
      </w:r>
      <w:r w:rsidR="006E376C" w:rsidRPr="009651B6">
        <w:t xml:space="preserve">Діаграма </w:t>
      </w:r>
      <w:r w:rsidRPr="009651B6">
        <w:t>матеріальних потоків</w:t>
      </w:r>
      <w:bookmarkEnd w:id="24"/>
      <w:bookmarkEnd w:id="25"/>
    </w:p>
    <w:p w:rsidR="00C800CD" w:rsidRDefault="00C800CD" w:rsidP="00B75FBC">
      <w:pPr>
        <w:sectPr w:rsidR="00C800CD" w:rsidSect="00C800CD">
          <w:pgSz w:w="16838" w:h="11906" w:orient="landscape"/>
          <w:pgMar w:top="1417" w:right="850" w:bottom="850" w:left="850" w:header="708" w:footer="708" w:gutter="0"/>
          <w:cols w:space="708"/>
          <w:titlePg/>
          <w:docGrid w:linePitch="360"/>
        </w:sectPr>
      </w:pPr>
    </w:p>
    <w:p w:rsidR="005D1D53" w:rsidRPr="004D2D7E" w:rsidRDefault="00BF2855" w:rsidP="002A3ACB">
      <w:pPr>
        <w:pStyle w:val="Heading3"/>
      </w:pPr>
      <w:r>
        <w:t>5.3.</w:t>
      </w:r>
      <w:r w:rsidRPr="004D2D7E">
        <w:t xml:space="preserve"> </w:t>
      </w:r>
      <w:r w:rsidR="005E758F" w:rsidRPr="004D2D7E">
        <w:t>Види діяльності на установці</w:t>
      </w:r>
      <w:r w:rsidR="005D1D53" w:rsidRPr="004D2D7E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0"/>
        <w:gridCol w:w="3612"/>
        <w:gridCol w:w="1701"/>
        <w:gridCol w:w="1559"/>
        <w:gridCol w:w="737"/>
      </w:tblGrid>
      <w:tr w:rsidR="00564DFB" w:rsidRPr="002A3ACB" w:rsidTr="00753A6F">
        <w:trPr>
          <w:trHeight w:val="612"/>
        </w:trPr>
        <w:tc>
          <w:tcPr>
            <w:tcW w:w="2030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93B42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="005E758F" w:rsidRPr="002A3ACB">
              <w:rPr>
                <w:i/>
                <w:sz w:val="22"/>
                <w:szCs w:val="20"/>
              </w:rPr>
              <w:t xml:space="preserve"> виду діяльності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D1D53" w:rsidP="005E758F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Вид </w:t>
            </w:r>
            <w:r w:rsidR="005E758F" w:rsidRPr="002A3ACB">
              <w:rPr>
                <w:i/>
                <w:sz w:val="22"/>
                <w:szCs w:val="20"/>
              </w:rPr>
              <w:t>діяльності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E758F" w:rsidP="001F6392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Загальна встановлена </w:t>
            </w:r>
            <w:r w:rsidR="0023544B" w:rsidRPr="002A3ACB">
              <w:rPr>
                <w:i/>
                <w:sz w:val="22"/>
                <w:szCs w:val="20"/>
              </w:rPr>
              <w:t>потужність</w:t>
            </w:r>
            <w:r w:rsidR="00F3129A" w:rsidRPr="00235E9C">
              <w:rPr>
                <w:i/>
                <w:sz w:val="22"/>
                <w:szCs w:val="20"/>
                <w:lang w:val="ru-RU"/>
              </w:rPr>
              <w:t xml:space="preserve"> </w:t>
            </w:r>
            <w:r w:rsidR="00833993" w:rsidRPr="002A3ACB">
              <w:rPr>
                <w:i/>
                <w:sz w:val="22"/>
                <w:szCs w:val="20"/>
              </w:rPr>
              <w:t>виду діяльності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88513B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</w:t>
            </w:r>
            <w:r w:rsidR="005E758F" w:rsidRPr="002A3ACB">
              <w:rPr>
                <w:i/>
                <w:sz w:val="22"/>
                <w:szCs w:val="20"/>
              </w:rPr>
              <w:t>диниці виміру</w:t>
            </w:r>
            <w:r w:rsidR="00A73692" w:rsidRPr="002A3ACB">
              <w:rPr>
                <w:i/>
                <w:sz w:val="22"/>
                <w:szCs w:val="20"/>
              </w:rPr>
              <w:t xml:space="preserve"> потужності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D1D53" w:rsidRPr="002A3ACB" w:rsidRDefault="005D1D53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ПГ</w:t>
            </w:r>
          </w:p>
        </w:tc>
      </w:tr>
      <w:tr w:rsidR="00C800CD" w:rsidRPr="002A3ACB" w:rsidTr="00753A6F">
        <w:trPr>
          <w:trHeight w:val="288"/>
        </w:trPr>
        <w:tc>
          <w:tcPr>
            <w:tcW w:w="2030" w:type="dxa"/>
            <w:shd w:val="clear" w:color="auto" w:fill="auto"/>
            <w:noWrap/>
            <w:vAlign w:val="center"/>
          </w:tcPr>
          <w:p w:rsidR="00C800CD" w:rsidRPr="0034087B" w:rsidRDefault="00C800CD" w:rsidP="00C800CD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ВД1</w:t>
            </w:r>
          </w:p>
        </w:tc>
        <w:tc>
          <w:tcPr>
            <w:tcW w:w="3612" w:type="dxa"/>
            <w:shd w:val="clear" w:color="auto" w:fill="auto"/>
          </w:tcPr>
          <w:p w:rsidR="00C800CD" w:rsidRPr="0034087B" w:rsidRDefault="00E67CF7" w:rsidP="00C800CD">
            <w:pPr>
              <w:rPr>
                <w:rFonts w:ascii="Arial" w:hAnsi="Arial" w:cs="Arial"/>
                <w:b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Переробка нафти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00CD" w:rsidRPr="0034087B" w:rsidRDefault="00C800CD" w:rsidP="00C800CD">
            <w:pPr>
              <w:spacing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24 650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00CD" w:rsidRPr="0034087B" w:rsidRDefault="00C800CD" w:rsidP="00C800CD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т/добу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C800CD" w:rsidRPr="0034087B" w:rsidRDefault="00C800CD" w:rsidP="00C800CD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34087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  <w:tr w:rsidR="00C800CD" w:rsidRPr="002A3ACB" w:rsidTr="00753A6F">
        <w:trPr>
          <w:trHeight w:val="288"/>
        </w:trPr>
        <w:tc>
          <w:tcPr>
            <w:tcW w:w="2030" w:type="dxa"/>
            <w:shd w:val="clear" w:color="auto" w:fill="auto"/>
            <w:noWrap/>
            <w:vAlign w:val="center"/>
          </w:tcPr>
          <w:p w:rsidR="00C800CD" w:rsidRPr="0034087B" w:rsidRDefault="00C800CD" w:rsidP="00C800CD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ВД2</w:t>
            </w:r>
          </w:p>
        </w:tc>
        <w:tc>
          <w:tcPr>
            <w:tcW w:w="3612" w:type="dxa"/>
            <w:shd w:val="clear" w:color="auto" w:fill="auto"/>
          </w:tcPr>
          <w:p w:rsidR="00C800CD" w:rsidRPr="0034087B" w:rsidRDefault="00C800CD" w:rsidP="00C800CD">
            <w:pPr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Спалювання палива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C800CD" w:rsidRPr="0034087B" w:rsidRDefault="00C800CD" w:rsidP="00C800CD">
            <w:pPr>
              <w:spacing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2 920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800CD" w:rsidRPr="0034087B" w:rsidRDefault="00C800CD" w:rsidP="00C800CD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proofErr w:type="spellStart"/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МВт</w:t>
            </w:r>
            <w:r w:rsidRPr="0034087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Тепл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:rsidR="00C800CD" w:rsidRPr="0034087B" w:rsidRDefault="00C800CD" w:rsidP="00C800CD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34087B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</w:tbl>
    <w:p w:rsidR="004F5751" w:rsidRPr="004D2D7E" w:rsidRDefault="00BF2855" w:rsidP="002A3ACB">
      <w:pPr>
        <w:pStyle w:val="Heading3"/>
      </w:pPr>
      <w:r>
        <w:t>5.4.</w:t>
      </w:r>
      <w:r w:rsidRPr="004D2D7E">
        <w:t xml:space="preserve"> </w:t>
      </w:r>
      <w:r w:rsidR="00A11BB6" w:rsidRPr="004D2D7E">
        <w:t>Оцінка річних</w:t>
      </w:r>
      <w:r w:rsidR="005E758F" w:rsidRPr="004D2D7E">
        <w:t xml:space="preserve"> викидів </w:t>
      </w:r>
      <w:r w:rsidR="00124296">
        <w:t>парникових газів</w:t>
      </w:r>
      <w:r w:rsidR="005E758F" w:rsidRPr="004D2D7E">
        <w:t xml:space="preserve"> </w:t>
      </w:r>
      <w:r w:rsidR="003772A3" w:rsidRPr="004D2D7E">
        <w:t xml:space="preserve">від </w:t>
      </w:r>
      <w:r w:rsidR="005E758F" w:rsidRPr="004D2D7E">
        <w:t>установки</w:t>
      </w:r>
      <w:r w:rsidR="0023544B" w:rsidRPr="004D2D7E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99"/>
        <w:gridCol w:w="1881"/>
        <w:gridCol w:w="1559"/>
      </w:tblGrid>
      <w:tr w:rsidR="00FA68B5" w:rsidRPr="002A3ACB" w:rsidTr="00FA68B5">
        <w:trPr>
          <w:trHeight w:val="20"/>
        </w:trPr>
        <w:tc>
          <w:tcPr>
            <w:tcW w:w="619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FA68B5" w:rsidRPr="002A3ACB" w:rsidRDefault="00FA68B5" w:rsidP="007D229D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>Усереднені показники викидів ПГ від установки</w:t>
            </w:r>
          </w:p>
        </w:tc>
        <w:tc>
          <w:tcPr>
            <w:tcW w:w="1881" w:type="dxa"/>
            <w:vAlign w:val="center"/>
          </w:tcPr>
          <w:p w:rsidR="00FA68B5" w:rsidRPr="0034087B" w:rsidRDefault="00FA68B5" w:rsidP="00A34B28">
            <w:pPr>
              <w:jc w:val="center"/>
              <w:rPr>
                <w:rFonts w:ascii="Arial" w:hAnsi="Arial" w:cs="Arial"/>
                <w:b/>
                <w:bCs/>
                <w:iCs/>
                <w:color w:val="000000"/>
                <w:highlight w:val="cyan"/>
              </w:rPr>
            </w:pPr>
            <w:r w:rsidRPr="003D765C">
              <w:rPr>
                <w:rFonts w:ascii="Arial" w:hAnsi="Arial" w:cs="Arial"/>
                <w:b/>
                <w:bCs/>
                <w:iCs/>
                <w:color w:val="000000"/>
                <w:sz w:val="22"/>
              </w:rPr>
              <w:t>404</w:t>
            </w:r>
            <w:r>
              <w:rPr>
                <w:rFonts w:ascii="Arial" w:hAnsi="Arial" w:cs="Arial"/>
                <w:b/>
                <w:bCs/>
                <w:iCs/>
                <w:color w:val="000000"/>
                <w:sz w:val="22"/>
              </w:rPr>
              <w:t> </w:t>
            </w:r>
            <w:r w:rsidRPr="003D765C">
              <w:rPr>
                <w:rFonts w:ascii="Arial" w:hAnsi="Arial" w:cs="Arial"/>
                <w:b/>
                <w:bCs/>
                <w:iCs/>
                <w:color w:val="000000"/>
                <w:sz w:val="22"/>
              </w:rPr>
              <w:t>502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FA68B5" w:rsidRPr="002A3ACB" w:rsidRDefault="00FA68B5" w:rsidP="002A3ACB">
            <w:pPr>
              <w:spacing w:before="0" w:after="0"/>
              <w:ind w:firstLineChars="100" w:firstLine="220"/>
              <w:rPr>
                <w:i/>
                <w:szCs w:val="20"/>
                <w:lang w:eastAsia="ru-RU"/>
              </w:rPr>
            </w:pPr>
            <w:r w:rsidRPr="002A3ACB">
              <w:rPr>
                <w:i/>
                <w:sz w:val="22"/>
                <w:szCs w:val="20"/>
                <w:lang w:eastAsia="ru-RU"/>
              </w:rPr>
              <w:t>т CO</w:t>
            </w:r>
            <w:r w:rsidRPr="002A3ACB">
              <w:rPr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2A3ACB">
              <w:rPr>
                <w:i/>
                <w:sz w:val="22"/>
                <w:szCs w:val="20"/>
                <w:lang w:eastAsia="ru-RU"/>
              </w:rPr>
              <w:t>екв</w:t>
            </w:r>
          </w:p>
        </w:tc>
      </w:tr>
      <w:tr w:rsidR="00FA68B5" w:rsidRPr="002A3ACB" w:rsidTr="00FA68B5">
        <w:trPr>
          <w:trHeight w:val="20"/>
        </w:trPr>
        <w:tc>
          <w:tcPr>
            <w:tcW w:w="619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FA68B5" w:rsidRPr="002A3ACB" w:rsidRDefault="00FA68B5" w:rsidP="005717FE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Категорія установки відповідно до пункту 17 ПМЗ</w:t>
            </w:r>
          </w:p>
        </w:tc>
        <w:tc>
          <w:tcPr>
            <w:tcW w:w="1881" w:type="dxa"/>
            <w:vAlign w:val="center"/>
          </w:tcPr>
          <w:p w:rsidR="00FA68B5" w:rsidRPr="0034087B" w:rsidRDefault="00FA68B5" w:rsidP="00A34B28">
            <w:pPr>
              <w:spacing w:before="60" w:after="60"/>
              <w:jc w:val="center"/>
              <w:rPr>
                <w:b/>
                <w:sz w:val="20"/>
                <w:szCs w:val="20"/>
              </w:rPr>
            </w:pPr>
            <w:r w:rsidRPr="0034087B">
              <w:rPr>
                <w:rFonts w:ascii="Arial" w:hAnsi="Arial" w:cs="Arial"/>
                <w:b/>
                <w:bCs/>
                <w:iCs/>
                <w:color w:val="000000"/>
                <w:sz w:val="22"/>
              </w:rPr>
              <w:t>Б</w:t>
            </w: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FA68B5" w:rsidRPr="002A3ACB" w:rsidRDefault="00FA68B5" w:rsidP="007D229D">
            <w:pPr>
              <w:spacing w:before="0" w:after="0"/>
              <w:rPr>
                <w:i/>
                <w:iCs/>
                <w:szCs w:val="20"/>
                <w:lang w:eastAsia="ru-RU"/>
              </w:rPr>
            </w:pPr>
            <w:r w:rsidRPr="002A3ACB">
              <w:rPr>
                <w:i/>
                <w:iCs/>
                <w:sz w:val="22"/>
                <w:szCs w:val="20"/>
                <w:lang w:eastAsia="ru-RU"/>
              </w:rPr>
              <w:t> </w:t>
            </w:r>
          </w:p>
        </w:tc>
      </w:tr>
    </w:tbl>
    <w:p w:rsidR="00F907D2" w:rsidRPr="004D2D7E" w:rsidRDefault="00BF2855" w:rsidP="002A3ACB">
      <w:pPr>
        <w:pStyle w:val="Heading3"/>
      </w:pPr>
      <w:r>
        <w:t>5.5.</w:t>
      </w:r>
      <w:r w:rsidRPr="004D2D7E">
        <w:t xml:space="preserve"> </w:t>
      </w:r>
      <w:r w:rsidR="00F907D2" w:rsidRPr="004D2D7E">
        <w:t>Установка</w:t>
      </w:r>
      <w:r w:rsidR="006543D0" w:rsidRPr="004D2D7E">
        <w:t xml:space="preserve"> з </w:t>
      </w:r>
      <w:r w:rsidR="00C32F78" w:rsidRPr="004D2D7E">
        <w:t>низькими</w:t>
      </w:r>
      <w:r w:rsidR="006543D0" w:rsidRPr="004D2D7E">
        <w:t xml:space="preserve"> викидами</w:t>
      </w:r>
      <w:r w:rsidR="003B3D51">
        <w:rPr>
          <w:lang w:val="ru-RU"/>
        </w:rPr>
        <w:t xml:space="preserve"> </w:t>
      </w:r>
      <w:r w:rsidR="00676EF7">
        <w:t>парникових газів</w:t>
      </w:r>
      <w:r w:rsidR="00676EF7" w:rsidRPr="004D2D7E">
        <w:t xml:space="preserve"> </w:t>
      </w:r>
      <w:r w:rsidR="000B1255" w:rsidRPr="0092653A">
        <w:t>або</w:t>
      </w:r>
      <w:r w:rsidR="00C73608" w:rsidRPr="0092653A">
        <w:t xml:space="preserve"> проста установка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8"/>
        <w:gridCol w:w="1701"/>
      </w:tblGrid>
      <w:tr w:rsidR="00C4787F" w:rsidRPr="002A3ACB" w:rsidTr="007D229D">
        <w:tc>
          <w:tcPr>
            <w:tcW w:w="7938" w:type="dxa"/>
            <w:shd w:val="clear" w:color="auto" w:fill="auto"/>
            <w:tcMar>
              <w:top w:w="57" w:type="dxa"/>
              <w:bottom w:w="57" w:type="dxa"/>
            </w:tcMar>
          </w:tcPr>
          <w:p w:rsidR="009E34AE" w:rsidRPr="002A3ACB" w:rsidRDefault="00422608" w:rsidP="00D757BB">
            <w:pPr>
              <w:spacing w:before="0" w:after="0"/>
              <w:rPr>
                <w:b/>
                <w:szCs w:val="20"/>
              </w:rPr>
            </w:pPr>
            <w:r w:rsidRPr="002A3ACB">
              <w:rPr>
                <w:sz w:val="22"/>
                <w:szCs w:val="20"/>
              </w:rPr>
              <w:t xml:space="preserve">Чи є установка </w:t>
            </w:r>
            <w:r w:rsidR="00D757BB" w:rsidRPr="002A3ACB">
              <w:rPr>
                <w:sz w:val="22"/>
                <w:szCs w:val="20"/>
              </w:rPr>
              <w:t>з низькими викидами</w:t>
            </w:r>
            <w:r w:rsidR="00551B7D" w:rsidRPr="002A3ACB">
              <w:rPr>
                <w:sz w:val="22"/>
                <w:szCs w:val="20"/>
              </w:rPr>
              <w:t xml:space="preserve"> ПГ</w:t>
            </w:r>
            <w:r w:rsidR="000B1255" w:rsidRPr="002A3ACB">
              <w:rPr>
                <w:sz w:val="22"/>
                <w:szCs w:val="20"/>
              </w:rPr>
              <w:t xml:space="preserve"> або прост</w:t>
            </w:r>
            <w:r w:rsidR="0092653A" w:rsidRPr="002A3ACB">
              <w:rPr>
                <w:sz w:val="22"/>
                <w:szCs w:val="20"/>
              </w:rPr>
              <w:t>ою</w:t>
            </w:r>
            <w:r w:rsidR="000B1255" w:rsidRPr="002A3ACB">
              <w:rPr>
                <w:sz w:val="22"/>
                <w:szCs w:val="20"/>
              </w:rPr>
              <w:t xml:space="preserve"> установк</w:t>
            </w:r>
            <w:r w:rsidR="0092653A" w:rsidRPr="002A3ACB">
              <w:rPr>
                <w:sz w:val="22"/>
                <w:szCs w:val="20"/>
              </w:rPr>
              <w:t>ою</w:t>
            </w:r>
            <w:r w:rsidR="000B1255" w:rsidRPr="002A3ACB">
              <w:rPr>
                <w:sz w:val="22"/>
                <w:szCs w:val="20"/>
              </w:rPr>
              <w:t>?</w:t>
            </w:r>
            <w:r w:rsidR="009E34AE" w:rsidRPr="002A3ACB">
              <w:rPr>
                <w:rStyle w:val="FootnoteReference"/>
                <w:sz w:val="22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E34AE" w:rsidRPr="002A3ACB" w:rsidRDefault="00FA68B5" w:rsidP="00A7610B">
            <w:pPr>
              <w:tabs>
                <w:tab w:val="left" w:pos="6194"/>
              </w:tabs>
              <w:spacing w:before="0" w:after="0"/>
              <w:ind w:left="108"/>
              <w:jc w:val="center"/>
              <w:rPr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B404E8" w:rsidRDefault="00EF7734" w:rsidP="002A3ACB">
      <w:pPr>
        <w:pStyle w:val="Heading3"/>
      </w:pPr>
      <w:r w:rsidRPr="004D2D7E">
        <w:t xml:space="preserve"> </w:t>
      </w:r>
      <w:r w:rsidR="00BF2855">
        <w:t>5.6.</w:t>
      </w:r>
      <w:r w:rsidR="00BF2855" w:rsidRPr="004D2D7E">
        <w:t xml:space="preserve"> </w:t>
      </w:r>
      <w:r w:rsidR="007F5F45" w:rsidRPr="004D2D7E">
        <w:t>Обґрунтування о</w:t>
      </w:r>
      <w:r w:rsidR="00B404E8" w:rsidRPr="004D2D7E">
        <w:t>цінк</w:t>
      </w:r>
      <w:r w:rsidR="007F5F45" w:rsidRPr="004D2D7E">
        <w:t>и</w:t>
      </w:r>
      <w:r w:rsidR="00B404E8" w:rsidRPr="004D2D7E">
        <w:t xml:space="preserve"> </w:t>
      </w:r>
      <w:r w:rsidR="007F5F45" w:rsidRPr="004D2D7E">
        <w:t xml:space="preserve">річних </w:t>
      </w:r>
      <w:r w:rsidR="00B404E8" w:rsidRPr="004D2D7E">
        <w:t>викидів</w:t>
      </w:r>
      <w:r w:rsidR="00523F25" w:rsidRPr="00235E9C">
        <w:rPr>
          <w:lang w:val="ru-RU"/>
        </w:rPr>
        <w:t xml:space="preserve"> </w:t>
      </w:r>
      <w:r w:rsidR="00676EF7">
        <w:t>парникових газів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2A3ACB" w:rsidTr="002A3ACB">
        <w:tc>
          <w:tcPr>
            <w:tcW w:w="9855" w:type="dxa"/>
          </w:tcPr>
          <w:p w:rsidR="00FA68B5" w:rsidRPr="0034087B" w:rsidRDefault="00FA68B5" w:rsidP="00FA68B5">
            <w:pPr>
              <w:spacing w:after="100"/>
              <w:rPr>
                <w:rFonts w:ascii="Arial" w:hAnsi="Arial" w:cs="Arial"/>
                <w:sz w:val="22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Оцінка викидів СО</w:t>
            </w:r>
            <w:r w:rsidRPr="0034087B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 xml:space="preserve"> зроблена з використанням даних про діяльність за 20</w:t>
            </w:r>
            <w:r w:rsidRPr="0034087B">
              <w:rPr>
                <w:rFonts w:ascii="Arial" w:hAnsi="Arial" w:cs="Arial"/>
                <w:sz w:val="22"/>
                <w:highlight w:val="cyan"/>
                <w:lang w:eastAsia="ru-RU"/>
              </w:rPr>
              <w:t>__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-20</w:t>
            </w:r>
            <w:r w:rsidRPr="0034087B">
              <w:rPr>
                <w:rFonts w:ascii="Arial" w:hAnsi="Arial" w:cs="Arial"/>
                <w:sz w:val="22"/>
                <w:highlight w:val="cyan"/>
                <w:lang w:eastAsia="ru-RU"/>
              </w:rPr>
              <w:t>__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 xml:space="preserve"> роки. </w:t>
            </w:r>
          </w:p>
          <w:p w:rsidR="00FA68B5" w:rsidRPr="0034087B" w:rsidRDefault="00FA68B5" w:rsidP="00FA68B5">
            <w:pPr>
              <w:spacing w:after="100"/>
              <w:rPr>
                <w:rFonts w:ascii="Arial" w:hAnsi="Arial" w:cs="Arial"/>
                <w:sz w:val="22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Для розрахункових коефіцієнтів використані значення за замовчуванням на національному рівні. Прогнозний розрахунок викидів СО</w:t>
            </w:r>
            <w:r w:rsidRPr="0034087B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 xml:space="preserve"> проведено на основі методики, що запропонована у цьому ПМ для моніторингу на майбутні звітні періоди. </w:t>
            </w:r>
          </w:p>
          <w:p w:rsidR="002A3ACB" w:rsidRDefault="00FA68B5" w:rsidP="00FA68B5">
            <w:pPr>
              <w:rPr>
                <w:lang w:eastAsia="ru-RU"/>
              </w:rPr>
            </w:pPr>
            <w:proofErr w:type="spellStart"/>
            <w:r w:rsidRPr="0034087B">
              <w:rPr>
                <w:rFonts w:ascii="Arial" w:hAnsi="Arial" w:cs="Arial"/>
                <w:sz w:val="22"/>
                <w:lang w:eastAsia="ru-RU"/>
              </w:rPr>
              <w:t>Розрахукок</w:t>
            </w:r>
            <w:proofErr w:type="spellEnd"/>
            <w:r w:rsidRPr="0034087B">
              <w:rPr>
                <w:rFonts w:ascii="Arial" w:hAnsi="Arial" w:cs="Arial"/>
                <w:sz w:val="22"/>
                <w:lang w:eastAsia="ru-RU"/>
              </w:rPr>
              <w:t xml:space="preserve"> викидів </w:t>
            </w:r>
            <w:proofErr w:type="spellStart"/>
            <w:r w:rsidRPr="0034087B">
              <w:rPr>
                <w:rFonts w:ascii="Arial" w:hAnsi="Arial" w:cs="Arial"/>
                <w:sz w:val="22"/>
                <w:lang w:eastAsia="ru-RU"/>
              </w:rPr>
              <w:t>наведно</w:t>
            </w:r>
            <w:proofErr w:type="spellEnd"/>
            <w:r w:rsidRPr="0034087B">
              <w:rPr>
                <w:rFonts w:ascii="Arial" w:hAnsi="Arial" w:cs="Arial"/>
                <w:sz w:val="22"/>
                <w:lang w:eastAsia="ru-RU"/>
              </w:rPr>
              <w:t xml:space="preserve"> у файлі «</w:t>
            </w:r>
            <w:r w:rsidRPr="0034087B">
              <w:rPr>
                <w:rFonts w:ascii="Arial" w:hAnsi="Arial" w:cs="Arial"/>
                <w:i/>
                <w:sz w:val="22"/>
                <w:lang w:eastAsia="ru-RU"/>
              </w:rPr>
              <w:t>Модель розрахунку викидів ПГ</w:t>
            </w:r>
            <w:r w:rsidR="00366640">
              <w:rPr>
                <w:rFonts w:ascii="Arial" w:hAnsi="Arial" w:cs="Arial"/>
                <w:i/>
                <w:sz w:val="22"/>
                <w:lang w:eastAsia="ru-RU"/>
              </w:rPr>
              <w:t xml:space="preserve"> </w:t>
            </w:r>
            <w:r w:rsidR="00366640" w:rsidRPr="00366640">
              <w:rPr>
                <w:rFonts w:ascii="Arial" w:hAnsi="Arial" w:cs="Arial"/>
                <w:i/>
                <w:sz w:val="22"/>
                <w:lang w:eastAsia="ru-RU"/>
              </w:rPr>
              <w:t>Ххх-НПЗ</w:t>
            </w:r>
            <w:r w:rsidRPr="0034087B">
              <w:rPr>
                <w:rFonts w:ascii="Arial" w:hAnsi="Arial" w:cs="Arial"/>
                <w:i/>
                <w:sz w:val="22"/>
                <w:lang w:eastAsia="ru-RU"/>
              </w:rPr>
              <w:t>.xlsx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»</w:t>
            </w:r>
          </w:p>
        </w:tc>
      </w:tr>
    </w:tbl>
    <w:p w:rsidR="002A3ACB" w:rsidRDefault="002A3ACB" w:rsidP="007D229D">
      <w:pPr>
        <w:pStyle w:val="Heading2"/>
        <w:numPr>
          <w:ilvl w:val="0"/>
          <w:numId w:val="0"/>
        </w:numPr>
        <w:spacing w:after="220"/>
        <w:rPr>
          <w:rFonts w:ascii="Times New Roman" w:hAnsi="Times New Roman"/>
        </w:rPr>
        <w:sectPr w:rsidR="002A3ACB" w:rsidSect="001F7A39"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  <w:bookmarkStart w:id="26" w:name="_Toc486107792"/>
      <w:bookmarkStart w:id="27" w:name="_Toc531269696"/>
      <w:bookmarkStart w:id="28" w:name="_Toc255054"/>
    </w:p>
    <w:p w:rsidR="00D76D5D" w:rsidRPr="004D2D7E" w:rsidRDefault="006543D0" w:rsidP="007D229D">
      <w:pPr>
        <w:pStyle w:val="Heading2"/>
        <w:numPr>
          <w:ilvl w:val="0"/>
          <w:numId w:val="0"/>
        </w:numPr>
        <w:spacing w:after="220"/>
        <w:rPr>
          <w:rFonts w:ascii="Times New Roman" w:hAnsi="Times New Roman"/>
        </w:rPr>
      </w:pPr>
      <w:r w:rsidRPr="004D2D7E">
        <w:rPr>
          <w:rFonts w:ascii="Times New Roman" w:hAnsi="Times New Roman"/>
        </w:rPr>
        <w:t xml:space="preserve">6. </w:t>
      </w:r>
      <w:r w:rsidR="00D76D5D" w:rsidRPr="004D2D7E">
        <w:rPr>
          <w:rFonts w:ascii="Times New Roman" w:hAnsi="Times New Roman"/>
        </w:rPr>
        <w:t>В</w:t>
      </w:r>
      <w:r w:rsidR="00422608" w:rsidRPr="004D2D7E">
        <w:rPr>
          <w:rFonts w:ascii="Times New Roman" w:hAnsi="Times New Roman"/>
        </w:rPr>
        <w:t>икиди</w:t>
      </w:r>
      <w:r w:rsidR="00D76D5D" w:rsidRPr="004D2D7E">
        <w:rPr>
          <w:rFonts w:ascii="Times New Roman" w:hAnsi="Times New Roman"/>
        </w:rPr>
        <w:t xml:space="preserve"> </w:t>
      </w:r>
      <w:r w:rsidR="006D736A">
        <w:rPr>
          <w:rFonts w:ascii="Times New Roman" w:hAnsi="Times New Roman"/>
        </w:rPr>
        <w:t>парникових газів</w:t>
      </w:r>
      <w:r w:rsidR="006D736A" w:rsidRPr="004D2D7E">
        <w:rPr>
          <w:rFonts w:ascii="Times New Roman" w:hAnsi="Times New Roman"/>
        </w:rPr>
        <w:t xml:space="preserve"> </w:t>
      </w:r>
      <w:r w:rsidR="00D82DF0" w:rsidRPr="004D2D7E">
        <w:rPr>
          <w:rFonts w:ascii="Times New Roman" w:hAnsi="Times New Roman"/>
        </w:rPr>
        <w:t>на установці</w:t>
      </w:r>
      <w:bookmarkEnd w:id="26"/>
      <w:bookmarkEnd w:id="27"/>
      <w:bookmarkEnd w:id="28"/>
    </w:p>
    <w:p w:rsidR="005D1D53" w:rsidRPr="004D2D7E" w:rsidRDefault="00BF2855" w:rsidP="002A3ACB">
      <w:pPr>
        <w:pStyle w:val="Heading3"/>
      </w:pPr>
      <w:r>
        <w:t>6.1.</w:t>
      </w:r>
      <w:r w:rsidR="006543D0" w:rsidRPr="004D2D7E">
        <w:t xml:space="preserve"> </w:t>
      </w:r>
      <w:r w:rsidR="006672FF" w:rsidRPr="004D2D7E">
        <w:t>Застосована м</w:t>
      </w:r>
      <w:r w:rsidR="00422608" w:rsidRPr="004D2D7E">
        <w:t>етод</w:t>
      </w:r>
      <w:r w:rsidR="0058395E" w:rsidRPr="004D2D7E">
        <w:t>ика</w:t>
      </w:r>
      <w:r w:rsidR="00422608" w:rsidRPr="004D2D7E">
        <w:t xml:space="preserve"> </w:t>
      </w:r>
      <w:r w:rsidR="00767596">
        <w:t>моніторингу</w:t>
      </w:r>
      <w:r w:rsidR="00422608" w:rsidRPr="004D2D7E">
        <w:t xml:space="preserve"> викидів </w:t>
      </w:r>
      <w:r w:rsidR="006D736A">
        <w:t>парникових газів</w:t>
      </w:r>
    </w:p>
    <w:tbl>
      <w:tblPr>
        <w:tblW w:w="150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76"/>
        <w:gridCol w:w="3827"/>
      </w:tblGrid>
      <w:tr w:rsidR="00FA68B5" w:rsidRPr="002A3ACB" w:rsidTr="00A34B28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FA68B5" w:rsidRPr="002A3ACB" w:rsidRDefault="00FA68B5" w:rsidP="00164AC4">
            <w:pPr>
              <w:spacing w:before="0" w:after="0"/>
              <w:rPr>
                <w:szCs w:val="20"/>
                <w:lang w:val="ru-RU" w:eastAsia="ru-RU"/>
              </w:rPr>
            </w:pPr>
            <w:r w:rsidRPr="002A3ACB">
              <w:rPr>
                <w:sz w:val="22"/>
                <w:szCs w:val="20"/>
              </w:rPr>
              <w:t>Методика на основі розрахунків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r w:rsidRPr="007C4B80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  <w:lang w:val="ru-RU"/>
              </w:rPr>
              <w:t>(</w:t>
            </w:r>
            <w:r w:rsidRPr="002A3ACB">
              <w:rPr>
                <w:sz w:val="22"/>
                <w:szCs w:val="20"/>
              </w:rPr>
              <w:t>пункт</w:t>
            </w:r>
            <w:r w:rsidRPr="002A3ACB">
              <w:rPr>
                <w:sz w:val="22"/>
                <w:szCs w:val="20"/>
                <w:lang w:val="ru-RU"/>
              </w:rPr>
              <w:t>и</w:t>
            </w:r>
            <w:r w:rsidRPr="002A3ACB">
              <w:rPr>
                <w:sz w:val="22"/>
                <w:szCs w:val="20"/>
              </w:rPr>
              <w:t xml:space="preserve"> 2</w:t>
            </w:r>
            <w:r w:rsidRPr="002A3ACB">
              <w:rPr>
                <w:sz w:val="22"/>
                <w:szCs w:val="20"/>
                <w:lang w:val="ru-RU"/>
              </w:rPr>
              <w:t>4-25</w:t>
            </w:r>
            <w:r w:rsidRPr="002A3ACB">
              <w:rPr>
                <w:sz w:val="22"/>
                <w:szCs w:val="20"/>
              </w:rPr>
              <w:t xml:space="preserve"> ПМЗ)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A68B5" w:rsidRDefault="00FA68B5" w:rsidP="00FA68B5">
            <w:pPr>
              <w:jc w:val="center"/>
            </w:pPr>
            <w:r>
              <w:rPr>
                <w:rFonts w:ascii="Arial" w:hAnsi="Arial" w:cs="Arial"/>
                <w:b/>
                <w:sz w:val="22"/>
              </w:rPr>
              <w:t>Так</w:t>
            </w:r>
          </w:p>
        </w:tc>
      </w:tr>
      <w:tr w:rsidR="00FA68B5" w:rsidRPr="002A3ACB" w:rsidTr="00A34B28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FA68B5" w:rsidRPr="002A3ACB" w:rsidRDefault="00FA68B5" w:rsidP="00BF2855">
            <w:pPr>
              <w:spacing w:before="0" w:after="0"/>
              <w:rPr>
                <w:szCs w:val="20"/>
                <w:lang w:val="ru-RU" w:eastAsia="ru-RU"/>
              </w:rPr>
            </w:pPr>
            <w:r w:rsidRPr="002A3ACB">
              <w:rPr>
                <w:sz w:val="22"/>
                <w:szCs w:val="20"/>
              </w:rPr>
              <w:t>Методика на основі неперервних вимірювань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proofErr w:type="spellStart"/>
            <w:r w:rsidRPr="002A3ACB">
              <w:rPr>
                <w:sz w:val="22"/>
                <w:szCs w:val="20"/>
                <w:lang w:val="ru-RU"/>
              </w:rPr>
              <w:t>викидів</w:t>
            </w:r>
            <w:proofErr w:type="spellEnd"/>
            <w:r w:rsidRPr="002A3ACB">
              <w:rPr>
                <w:sz w:val="22"/>
                <w:szCs w:val="20"/>
                <w:lang w:val="ru-RU"/>
              </w:rPr>
              <w:t xml:space="preserve"> СО</w:t>
            </w:r>
            <w:r w:rsidRPr="002A3ACB">
              <w:rPr>
                <w:sz w:val="22"/>
                <w:szCs w:val="20"/>
                <w:vertAlign w:val="subscript"/>
                <w:lang w:val="ru-RU"/>
              </w:rPr>
              <w:t>2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</w:rPr>
              <w:t xml:space="preserve">(абзац </w:t>
            </w:r>
            <w:proofErr w:type="spellStart"/>
            <w:r>
              <w:rPr>
                <w:sz w:val="22"/>
                <w:szCs w:val="20"/>
                <w:lang w:val="ru-RU"/>
              </w:rPr>
              <w:t>другий</w:t>
            </w:r>
            <w:proofErr w:type="spellEnd"/>
            <w:r w:rsidRPr="002A3ACB">
              <w:rPr>
                <w:sz w:val="22"/>
                <w:szCs w:val="20"/>
              </w:rPr>
              <w:t xml:space="preserve"> пункту 43 ПМЗ)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A68B5" w:rsidRDefault="00FA68B5" w:rsidP="00FA68B5">
            <w:pPr>
              <w:jc w:val="center"/>
            </w:pPr>
            <w:r w:rsidRPr="00C76B50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FA68B5" w:rsidRPr="002A3ACB" w:rsidTr="00A34B28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FA68B5" w:rsidRPr="002A3ACB" w:rsidRDefault="00FA68B5" w:rsidP="00FD4F65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>Альтернативна методика</w:t>
            </w:r>
            <w:r>
              <w:rPr>
                <w:sz w:val="22"/>
                <w:szCs w:val="20"/>
                <w:lang w:val="en-US"/>
              </w:rPr>
              <w:t xml:space="preserve"> </w:t>
            </w:r>
            <w:r w:rsidRPr="002A3ACB" w:rsidDel="00FD4F65">
              <w:rPr>
                <w:rStyle w:val="FootnoteReference"/>
                <w:sz w:val="22"/>
                <w:szCs w:val="20"/>
              </w:rPr>
              <w:t xml:space="preserve"> </w:t>
            </w:r>
            <w:r w:rsidRPr="002A3ACB">
              <w:rPr>
                <w:sz w:val="22"/>
                <w:szCs w:val="20"/>
              </w:rPr>
              <w:t>(пункт 22 ПМЗ)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A68B5" w:rsidRDefault="00FA68B5" w:rsidP="00FA68B5">
            <w:pPr>
              <w:jc w:val="center"/>
            </w:pPr>
            <w:r w:rsidRPr="00C76B50">
              <w:rPr>
                <w:rFonts w:ascii="Arial" w:hAnsi="Arial" w:cs="Arial"/>
                <w:b/>
                <w:sz w:val="22"/>
              </w:rPr>
              <w:t>Ні</w:t>
            </w:r>
          </w:p>
        </w:tc>
      </w:tr>
      <w:tr w:rsidR="00FA68B5" w:rsidRPr="002A3ACB" w:rsidTr="00A34B28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FA68B5" w:rsidRPr="002A3ACB" w:rsidRDefault="00FA68B5" w:rsidP="00BF2855">
            <w:pPr>
              <w:spacing w:before="0" w:after="0"/>
              <w:rPr>
                <w:szCs w:val="20"/>
              </w:rPr>
            </w:pPr>
            <w:r w:rsidRPr="00BF2855">
              <w:rPr>
                <w:sz w:val="22"/>
                <w:szCs w:val="20"/>
              </w:rPr>
              <w:t>Методика на основі неперервних вимірювань</w:t>
            </w:r>
            <w:r w:rsidRPr="002A3ACB">
              <w:rPr>
                <w:sz w:val="22"/>
                <w:szCs w:val="20"/>
              </w:rPr>
              <w:t xml:space="preserve"> викидів N</w:t>
            </w:r>
            <w:r w:rsidRPr="002A3ACB">
              <w:rPr>
                <w:sz w:val="22"/>
                <w:szCs w:val="20"/>
                <w:vertAlign w:val="subscript"/>
              </w:rPr>
              <w:t>2</w:t>
            </w:r>
            <w:r w:rsidRPr="002A3ACB">
              <w:rPr>
                <w:sz w:val="22"/>
                <w:szCs w:val="20"/>
              </w:rPr>
              <w:t>O</w:t>
            </w:r>
            <w:r w:rsidRPr="00296C57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</w:rPr>
              <w:t>(абзац</w:t>
            </w:r>
            <w:r>
              <w:rPr>
                <w:sz w:val="22"/>
                <w:szCs w:val="20"/>
              </w:rPr>
              <w:t xml:space="preserve"> перший</w:t>
            </w:r>
            <w:r w:rsidRPr="002A3ACB">
              <w:rPr>
                <w:sz w:val="22"/>
                <w:szCs w:val="20"/>
              </w:rPr>
              <w:t xml:space="preserve"> пункту 43 ПМЗ)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left w:w="85" w:type="dxa"/>
              <w:bottom w:w="57" w:type="dxa"/>
              <w:right w:w="85" w:type="dxa"/>
            </w:tcMar>
          </w:tcPr>
          <w:p w:rsidR="00FA68B5" w:rsidRDefault="00FA68B5" w:rsidP="00FA68B5">
            <w:pPr>
              <w:jc w:val="center"/>
            </w:pPr>
            <w:r w:rsidRPr="00C76B50">
              <w:rPr>
                <w:rFonts w:ascii="Arial" w:hAnsi="Arial" w:cs="Arial"/>
                <w:b/>
                <w:sz w:val="22"/>
              </w:rPr>
              <w:t>Ні</w:t>
            </w:r>
          </w:p>
        </w:tc>
      </w:tr>
    </w:tbl>
    <w:p w:rsidR="0055550C" w:rsidRPr="004D2D7E" w:rsidRDefault="002A3ACB" w:rsidP="002A3ACB">
      <w:pPr>
        <w:pStyle w:val="Heading3"/>
      </w:pPr>
      <w:r w:rsidRPr="004D2D7E">
        <w:t xml:space="preserve"> </w:t>
      </w:r>
      <w:r w:rsidR="00BF2855">
        <w:t>6.2.</w:t>
      </w:r>
      <w:r w:rsidR="00BF2855" w:rsidRPr="004D2D7E">
        <w:t xml:space="preserve"> </w:t>
      </w:r>
      <w:r w:rsidR="005D1D53" w:rsidRPr="004D2D7E">
        <w:t xml:space="preserve">Список </w:t>
      </w:r>
      <w:r w:rsidR="00D92FC9" w:rsidRPr="004D2D7E">
        <w:t>джерел</w:t>
      </w:r>
      <w:r w:rsidR="005D1D53" w:rsidRPr="004D2D7E">
        <w:t xml:space="preserve"> </w:t>
      </w:r>
      <w:r w:rsidR="00D92FC9" w:rsidRPr="004D2D7E">
        <w:t>викидів</w:t>
      </w:r>
      <w:r w:rsidR="005D1D53" w:rsidRPr="004D2D7E">
        <w:t xml:space="preserve"> </w:t>
      </w:r>
      <w:r w:rsidR="006D736A">
        <w:t>парникових газів</w:t>
      </w:r>
    </w:p>
    <w:tbl>
      <w:tblPr>
        <w:tblStyle w:val="TableGrid"/>
        <w:tblW w:w="0" w:type="auto"/>
        <w:tblInd w:w="108" w:type="dxa"/>
        <w:tblLook w:val="04A0"/>
      </w:tblPr>
      <w:tblGrid>
        <w:gridCol w:w="3058"/>
        <w:gridCol w:w="8141"/>
        <w:gridCol w:w="3827"/>
      </w:tblGrid>
      <w:tr w:rsidR="00D66AB0" w:rsidRPr="002A3ACB" w:rsidTr="002A3ACB">
        <w:tc>
          <w:tcPr>
            <w:tcW w:w="305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66AB0" w:rsidRPr="002A3ACB" w:rsidRDefault="00D66AB0" w:rsidP="006D130F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Ідентифікаційний номер джерела викидів</w:t>
            </w:r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 xml:space="preserve"> ПГ</w:t>
            </w:r>
          </w:p>
        </w:tc>
        <w:tc>
          <w:tcPr>
            <w:tcW w:w="8141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66AB0" w:rsidRPr="002A3ACB" w:rsidRDefault="00D66AB0" w:rsidP="006D130F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Назва джерела викидів</w:t>
            </w:r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 xml:space="preserve"> ПГ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83207" w:rsidRPr="002A3ACB" w:rsidRDefault="00083207" w:rsidP="006D130F">
            <w:pPr>
              <w:spacing w:before="0" w:after="0"/>
              <w:jc w:val="center"/>
              <w:rPr>
                <w:bCs/>
                <w:i/>
                <w:sz w:val="22"/>
                <w:szCs w:val="22"/>
                <w:lang w:eastAsia="ru-RU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2"/>
              </w:rPr>
              <w:t xml:space="preserve"> виду діяльності</w:t>
            </w:r>
            <w:r w:rsidR="00D66AB0" w:rsidRPr="002A3ACB">
              <w:rPr>
                <w:bCs/>
                <w:i/>
                <w:sz w:val="22"/>
                <w:szCs w:val="22"/>
                <w:lang w:eastAsia="ru-RU"/>
              </w:rPr>
              <w:t>, в якій задіяне джерело</w:t>
            </w:r>
            <w:r w:rsidR="005073C4" w:rsidRPr="002A3ACB">
              <w:rPr>
                <w:bCs/>
                <w:i/>
                <w:sz w:val="22"/>
                <w:szCs w:val="22"/>
                <w:lang w:eastAsia="ru-RU"/>
              </w:rPr>
              <w:t xml:space="preserve"> викидів</w:t>
            </w:r>
            <w:r w:rsidR="00894386" w:rsidRPr="002A3ACB">
              <w:rPr>
                <w:bCs/>
                <w:i/>
                <w:sz w:val="22"/>
                <w:szCs w:val="22"/>
                <w:lang w:eastAsia="ru-RU"/>
              </w:rPr>
              <w:t xml:space="preserve"> ПГ</w:t>
            </w:r>
          </w:p>
        </w:tc>
      </w:tr>
      <w:tr w:rsidR="00FA68B5" w:rsidRPr="002A3ACB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szCs w:val="22"/>
              </w:rPr>
              <w:t>ДВ01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Газотурбінна установка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szCs w:val="22"/>
              </w:rPr>
              <w:t>ДВ02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proofErr w:type="spellStart"/>
            <w:r w:rsidRPr="0034087B">
              <w:rPr>
                <w:rFonts w:ascii="Arial" w:hAnsi="Arial" w:cs="Arial"/>
                <w:b/>
                <w:sz w:val="22"/>
              </w:rPr>
              <w:t>Когенераційна</w:t>
            </w:r>
            <w:proofErr w:type="spellEnd"/>
            <w:r w:rsidRPr="0034087B">
              <w:rPr>
                <w:rFonts w:ascii="Arial" w:hAnsi="Arial" w:cs="Arial"/>
                <w:b/>
                <w:sz w:val="22"/>
              </w:rPr>
              <w:t xml:space="preserve"> установка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szCs w:val="22"/>
              </w:rPr>
              <w:t>ДВ03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Установка перегонки сирої нафти №1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ДВ04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Установка перегонки сирої нафти №2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ДВ05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Установка десульфуризації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ДВ06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Установка вакуумної перегонки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ДВ07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Установка </w:t>
            </w:r>
            <w:proofErr w:type="spellStart"/>
            <w:r w:rsidRPr="0034087B">
              <w:rPr>
                <w:rFonts w:ascii="Arial" w:hAnsi="Arial" w:cs="Arial"/>
                <w:b/>
                <w:sz w:val="22"/>
              </w:rPr>
              <w:t>платформінгу</w:t>
            </w:r>
            <w:proofErr w:type="spellEnd"/>
            <w:r w:rsidRPr="0034087B">
              <w:rPr>
                <w:rFonts w:ascii="Arial" w:hAnsi="Arial" w:cs="Arial"/>
                <w:b/>
                <w:sz w:val="22"/>
              </w:rPr>
              <w:t xml:space="preserve"> 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ДВ08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Установка з виробництва водню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ДВ09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Установка </w:t>
            </w:r>
            <w:proofErr w:type="spellStart"/>
            <w:r w:rsidRPr="0034087B">
              <w:rPr>
                <w:rFonts w:ascii="Arial" w:hAnsi="Arial" w:cs="Arial"/>
                <w:b/>
                <w:sz w:val="22"/>
              </w:rPr>
              <w:t>ізомерізації</w:t>
            </w:r>
            <w:proofErr w:type="spellEnd"/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ДВ10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Установка гідрокрекінгу 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ДВ11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Установка сепарації води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ДВ12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Установка каталітичного крекінгу 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  <w:szCs w:val="22"/>
              </w:rPr>
              <w:t>ВД1</w:t>
            </w:r>
          </w:p>
        </w:tc>
      </w:tr>
      <w:tr w:rsidR="00FA68B5" w:rsidRPr="004D2D7E" w:rsidTr="00A34B28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ДВ13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Факельна установка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</w:tbl>
    <w:p w:rsidR="005D1D53" w:rsidRPr="004D2D7E" w:rsidRDefault="00BF2855" w:rsidP="002A3ACB">
      <w:pPr>
        <w:pStyle w:val="Heading3"/>
      </w:pPr>
      <w:r>
        <w:t>6.3.</w:t>
      </w:r>
      <w:r w:rsidRPr="004D2D7E">
        <w:t xml:space="preserve"> </w:t>
      </w:r>
      <w:r w:rsidR="004C286C" w:rsidRPr="004D2D7E">
        <w:t xml:space="preserve">Список </w:t>
      </w:r>
      <w:r w:rsidR="002F42DB" w:rsidRPr="004D2D7E">
        <w:t xml:space="preserve">точок викидів </w:t>
      </w:r>
      <w:r w:rsidR="006D736A">
        <w:t>парникових газів</w:t>
      </w:r>
    </w:p>
    <w:tbl>
      <w:tblPr>
        <w:tblW w:w="15017" w:type="dxa"/>
        <w:tblInd w:w="108" w:type="dxa"/>
        <w:tblLook w:val="00A0"/>
      </w:tblPr>
      <w:tblGrid>
        <w:gridCol w:w="2910"/>
        <w:gridCol w:w="6460"/>
        <w:gridCol w:w="1917"/>
        <w:gridCol w:w="2263"/>
        <w:gridCol w:w="1467"/>
      </w:tblGrid>
      <w:tr w:rsidR="00564DFB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2F42DB" w:rsidP="00767596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точ</w:t>
            </w:r>
            <w:r w:rsidR="00767596" w:rsidRPr="002A3ACB">
              <w:rPr>
                <w:bCs/>
                <w:i/>
                <w:sz w:val="22"/>
                <w:szCs w:val="20"/>
                <w:lang w:eastAsia="ru-RU"/>
              </w:rPr>
              <w:t>ки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викидів</w:t>
            </w:r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 xml:space="preserve"> ПГ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5D1D53" w:rsidP="00775D70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Опис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точ</w:t>
            </w:r>
            <w:r w:rsidR="00767596" w:rsidRPr="002A3ACB">
              <w:rPr>
                <w:bCs/>
                <w:i/>
                <w:sz w:val="22"/>
                <w:szCs w:val="20"/>
                <w:lang w:eastAsia="ru-RU"/>
              </w:rPr>
              <w:t>ки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викидів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ПГ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845617" w:rsidP="006D130F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виду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діяльності</w:t>
            </w:r>
            <w:r w:rsidR="002F42DB"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083207" w:rsidP="00D57C31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джерела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 xml:space="preserve">викидів </w:t>
            </w:r>
            <w:proofErr w:type="spellStart"/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 xml:space="preserve">, </w:t>
            </w:r>
            <w:proofErr w:type="spellStart"/>
            <w:r w:rsidR="00D57C31" w:rsidRPr="002A3ACB">
              <w:rPr>
                <w:bCs/>
                <w:i/>
                <w:sz w:val="22"/>
                <w:szCs w:val="20"/>
                <w:lang w:val="ru-RU" w:eastAsia="ru-RU"/>
              </w:rPr>
              <w:t>що</w:t>
            </w:r>
            <w:proofErr w:type="spellEnd"/>
            <w:r w:rsidR="003B5805" w:rsidRPr="002A3ACB">
              <w:rPr>
                <w:bCs/>
                <w:i/>
                <w:sz w:val="22"/>
                <w:szCs w:val="20"/>
                <w:lang w:eastAsia="ru-RU"/>
              </w:rPr>
              <w:t xml:space="preserve"> відноситься до точки викидів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2F42DB" w:rsidP="006D130F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</w:rPr>
              <w:t>ТВ01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Вихлопна труба газотурбінної установки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</w:rPr>
              <w:t>ТВ02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Вихлопна труба </w:t>
            </w:r>
            <w:proofErr w:type="spellStart"/>
            <w:r w:rsidRPr="0034087B">
              <w:rPr>
                <w:rFonts w:ascii="Arial" w:hAnsi="Arial" w:cs="Arial"/>
                <w:b/>
                <w:sz w:val="22"/>
              </w:rPr>
              <w:t>когенераційної</w:t>
            </w:r>
            <w:proofErr w:type="spellEnd"/>
            <w:r w:rsidRPr="0034087B">
              <w:rPr>
                <w:rFonts w:ascii="Arial" w:hAnsi="Arial" w:cs="Arial"/>
                <w:b/>
                <w:sz w:val="22"/>
              </w:rPr>
              <w:t xml:space="preserve"> установки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</w:rPr>
              <w:t>ТВ03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Димова труба установки перегонки сирої нафти №1 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ТВ04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Димова труба установки перегонки сирої нафти №2 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ДВ04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ТВ05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Димова труба установки десульфуризації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ДВ05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ТВ06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Димова труба установки вакуумної перегонки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ТВ07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Димова труба установки </w:t>
            </w:r>
            <w:proofErr w:type="spellStart"/>
            <w:r w:rsidRPr="0034087B">
              <w:rPr>
                <w:rFonts w:ascii="Arial" w:hAnsi="Arial" w:cs="Arial"/>
                <w:b/>
                <w:sz w:val="22"/>
              </w:rPr>
              <w:t>платформінгу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ДВ07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ТВ08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Димова труба установки з виробництва водню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ТВ09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Димова труба установки </w:t>
            </w:r>
            <w:proofErr w:type="spellStart"/>
            <w:r w:rsidRPr="0034087B">
              <w:rPr>
                <w:rFonts w:ascii="Arial" w:hAnsi="Arial" w:cs="Arial"/>
                <w:b/>
                <w:sz w:val="22"/>
              </w:rPr>
              <w:t>ізомерізації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ТВ10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Димова труба установки гідрокрекінгу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ДВ10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ТВ11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Димова труба установки сепарації води 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ДВ11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ТВ12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Труба відхідних газів установки каталітичного крекінгу 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ДВ12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FA68B5" w:rsidRPr="002A3ACB" w:rsidTr="00FA68B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ТВ13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Факельна установка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ДВ13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34087B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</w:tbl>
    <w:p w:rsidR="002A3ACB" w:rsidRDefault="002A3ACB" w:rsidP="002A3ACB"/>
    <w:p w:rsidR="0005773C" w:rsidRPr="004D2D7E" w:rsidRDefault="00BF2855" w:rsidP="002A3ACB">
      <w:pPr>
        <w:pStyle w:val="Heading3"/>
      </w:pPr>
      <w:r>
        <w:t>6.4.</w:t>
      </w:r>
      <w:r w:rsidRPr="004D2D7E">
        <w:t xml:space="preserve"> </w:t>
      </w:r>
      <w:r w:rsidR="0005773C" w:rsidRPr="004D2D7E">
        <w:t xml:space="preserve">Точки вимірювання, де встановлені системи </w:t>
      </w:r>
      <w:r w:rsidR="00B40AEF" w:rsidRPr="004D2D7E">
        <w:t>не</w:t>
      </w:r>
      <w:r w:rsidR="0005773C" w:rsidRPr="004D2D7E">
        <w:t>перервн</w:t>
      </w:r>
      <w:r w:rsidR="00767596">
        <w:t>их</w:t>
      </w:r>
      <w:r w:rsidR="0005773C" w:rsidRPr="004D2D7E">
        <w:t xml:space="preserve"> вимірюван</w:t>
      </w:r>
      <w:r w:rsidR="00767596">
        <w:t>ь</w:t>
      </w:r>
    </w:p>
    <w:tbl>
      <w:tblPr>
        <w:tblW w:w="15017" w:type="dxa"/>
        <w:tblInd w:w="108" w:type="dxa"/>
        <w:tblLook w:val="00A0"/>
      </w:tblPr>
      <w:tblGrid>
        <w:gridCol w:w="2835"/>
        <w:gridCol w:w="4536"/>
        <w:gridCol w:w="2410"/>
        <w:gridCol w:w="2156"/>
        <w:gridCol w:w="1671"/>
        <w:gridCol w:w="1409"/>
      </w:tblGrid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</w:t>
            </w:r>
            <w:r w:rsidRPr="002A3ACB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Опис точки вимірювання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точки викидів ПГ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Оцінка викидів</w:t>
            </w:r>
            <w:r w:rsidRPr="002A3ACB">
              <w:rPr>
                <w:i/>
                <w:sz w:val="22"/>
                <w:szCs w:val="20"/>
              </w:rPr>
              <w:br/>
              <w:t>(т СО</w:t>
            </w:r>
            <w:r w:rsidRPr="002A3ACB">
              <w:rPr>
                <w:i/>
                <w:sz w:val="22"/>
                <w:szCs w:val="20"/>
                <w:vertAlign w:val="subscript"/>
              </w:rPr>
              <w:t>2</w:t>
            </w:r>
            <w:r w:rsidRPr="002A3ACB">
              <w:rPr>
                <w:i/>
                <w:sz w:val="22"/>
                <w:szCs w:val="20"/>
              </w:rPr>
              <w:t xml:space="preserve">екв/рік) 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Категорія джерела викидів ПГ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i/>
                <w:sz w:val="22"/>
                <w:szCs w:val="20"/>
              </w:rPr>
              <w:t>ПГ</w:t>
            </w:r>
          </w:p>
        </w:tc>
      </w:tr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FA68B5" w:rsidP="00A930D8">
            <w:pPr>
              <w:spacing w:before="0" w:after="0"/>
              <w:jc w:val="center"/>
              <w:rPr>
                <w:b/>
                <w:i/>
                <w:szCs w:val="20"/>
                <w:lang w:val="ru-RU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н/з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i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9E6A8C">
            <w:pPr>
              <w:spacing w:before="0" w:after="0"/>
              <w:ind w:firstLineChars="100" w:firstLine="241"/>
              <w:jc w:val="center"/>
              <w:rPr>
                <w:rFonts w:eastAsia="Times New Roman"/>
                <w:b/>
                <w:i/>
                <w:szCs w:val="20"/>
                <w:lang w:eastAsia="ru-RU"/>
              </w:rPr>
            </w:pPr>
          </w:p>
        </w:tc>
      </w:tr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9E6A8C">
            <w:pPr>
              <w:spacing w:before="0" w:after="0"/>
              <w:ind w:firstLineChars="100" w:firstLine="241"/>
              <w:jc w:val="center"/>
              <w:rPr>
                <w:rFonts w:eastAsia="Times New Roman"/>
                <w:b/>
                <w:i/>
                <w:szCs w:val="20"/>
                <w:lang w:eastAsia="ru-RU"/>
              </w:rPr>
            </w:pPr>
          </w:p>
        </w:tc>
      </w:tr>
    </w:tbl>
    <w:p w:rsidR="005D1D53" w:rsidRPr="004D2D7E" w:rsidRDefault="00A930D8" w:rsidP="002A3ACB">
      <w:pPr>
        <w:pStyle w:val="Heading3"/>
      </w:pPr>
      <w:r w:rsidRPr="004D2D7E">
        <w:t xml:space="preserve"> </w:t>
      </w:r>
      <w:r w:rsidR="00BF2855">
        <w:t>6.5.</w:t>
      </w:r>
      <w:r w:rsidR="00BF2855" w:rsidRPr="004D2D7E">
        <w:t xml:space="preserve"> </w:t>
      </w:r>
      <w:r w:rsidR="00EF64CC" w:rsidRPr="004D2D7E">
        <w:t>Матеріальні</w:t>
      </w:r>
      <w:r w:rsidR="00192145" w:rsidRPr="004D2D7E">
        <w:t xml:space="preserve"> потоки </w:t>
      </w:r>
      <w:r w:rsidR="005D1D53" w:rsidRPr="004D2D7E">
        <w:t>на установ</w:t>
      </w:r>
      <w:r w:rsidR="003745A3" w:rsidRPr="004D2D7E">
        <w:t>ці</w:t>
      </w:r>
    </w:p>
    <w:tbl>
      <w:tblPr>
        <w:tblW w:w="15017" w:type="dxa"/>
        <w:tblInd w:w="108" w:type="dxa"/>
        <w:tblLook w:val="00A0"/>
      </w:tblPr>
      <w:tblGrid>
        <w:gridCol w:w="1985"/>
        <w:gridCol w:w="2152"/>
        <w:gridCol w:w="5051"/>
        <w:gridCol w:w="1965"/>
        <w:gridCol w:w="1917"/>
        <w:gridCol w:w="1947"/>
      </w:tblGrid>
      <w:tr w:rsidR="00564DFB" w:rsidRPr="002A3ACB" w:rsidTr="00366640">
        <w:trPr>
          <w:cantSplit/>
          <w:trHeight w:val="20"/>
          <w:tblHeader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2317E2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="00AC7E03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потоку </w:t>
            </w:r>
          </w:p>
        </w:tc>
        <w:tc>
          <w:tcPr>
            <w:tcW w:w="21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EF64CC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Назва</w:t>
            </w:r>
            <w:r w:rsidR="002955A1" w:rsidRPr="002A3ACB">
              <w:rPr>
                <w:bCs/>
                <w:i/>
                <w:sz w:val="22"/>
                <w:szCs w:val="20"/>
                <w:lang w:val="en-US" w:eastAsia="ru-RU"/>
              </w:rPr>
              <w:br/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>матеріального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потоку</w:t>
            </w:r>
          </w:p>
        </w:tc>
        <w:tc>
          <w:tcPr>
            <w:tcW w:w="5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EF64CC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Тип</w:t>
            </w:r>
            <w:r w:rsidR="00485927" w:rsidRPr="002A3ACB">
              <w:rPr>
                <w:bCs/>
                <w:i/>
                <w:sz w:val="22"/>
                <w:szCs w:val="20"/>
                <w:lang w:eastAsia="ru-RU"/>
              </w:rPr>
              <w:t xml:space="preserve"> матеріального потоку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виду 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діяльності</w:t>
            </w:r>
            <w:r w:rsidR="002317E2"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джерела 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викидів</w:t>
            </w:r>
            <w:r w:rsidR="00126D7D" w:rsidRPr="002A3ACB">
              <w:rPr>
                <w:bCs/>
                <w:i/>
                <w:sz w:val="22"/>
                <w:szCs w:val="20"/>
                <w:lang w:eastAsia="ru-RU"/>
              </w:rPr>
              <w:t xml:space="preserve"> ПГ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очки викидів ПГ</w:t>
            </w:r>
          </w:p>
        </w:tc>
      </w:tr>
      <w:tr w:rsidR="00FA68B5" w:rsidRPr="002A3ACB" w:rsidTr="0036664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Природний газ на спалювання</w:t>
            </w: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E67CF7" w:rsidP="00A34B2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ДВ01, ДВ02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ТВ01, ТВ02</w:t>
            </w:r>
          </w:p>
        </w:tc>
      </w:tr>
      <w:tr w:rsidR="00FA68B5" w:rsidRPr="002A3ACB" w:rsidTr="0036664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b/>
                <w:sz w:val="20"/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Мазут</w:t>
            </w: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E67CF7" w:rsidP="00A34B2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ДВ06 – ДВ06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ТВ06 – ТВ06</w:t>
            </w:r>
          </w:p>
        </w:tc>
      </w:tr>
      <w:tr w:rsidR="00FA68B5" w:rsidRPr="002A3ACB" w:rsidTr="0036664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34087B">
              <w:rPr>
                <w:rFonts w:ascii="Arial" w:hAnsi="Arial" w:cs="Arial"/>
                <w:b/>
                <w:szCs w:val="20"/>
              </w:rPr>
              <w:t>Хвостовий газ на виробництво водню</w:t>
            </w: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E67CF7" w:rsidP="00A34B2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Переробка нафти</w:t>
            </w:r>
            <w:r w:rsidR="00FA68B5" w:rsidRPr="0034087B">
              <w:rPr>
                <w:rFonts w:ascii="Arial" w:hAnsi="Arial" w:cs="Arial"/>
                <w:sz w:val="22"/>
              </w:rPr>
              <w:t>: виробництво водню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ДВ08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szCs w:val="20"/>
                <w:highlight w:val="yellow"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ТВ08</w:t>
            </w:r>
          </w:p>
        </w:tc>
      </w:tr>
      <w:tr w:rsidR="00FA68B5" w:rsidRPr="002A3ACB" w:rsidTr="0036664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Природний газ </w:t>
            </w:r>
            <w:r w:rsidRPr="0034087B">
              <w:rPr>
                <w:rFonts w:ascii="Arial" w:hAnsi="Arial" w:cs="Arial"/>
                <w:b/>
                <w:szCs w:val="20"/>
              </w:rPr>
              <w:t>на виробництво водню</w:t>
            </w: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E67CF7" w:rsidP="00A34B2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Переробка нафти</w:t>
            </w:r>
            <w:r w:rsidR="00FA68B5" w:rsidRPr="0034087B">
              <w:rPr>
                <w:rFonts w:ascii="Arial" w:hAnsi="Arial" w:cs="Arial"/>
                <w:sz w:val="22"/>
              </w:rPr>
              <w:t>: виробництво водню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jc w:val="center"/>
            </w:pPr>
            <w:r w:rsidRPr="0034087B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ДВ08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eastAsia="Times New Roman" w:hAnsi="Arial" w:cs="Arial"/>
                <w:b/>
                <w:szCs w:val="20"/>
                <w:highlight w:val="yellow"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ТВ08</w:t>
            </w:r>
          </w:p>
        </w:tc>
      </w:tr>
      <w:tr w:rsidR="00FA68B5" w:rsidRPr="002A3ACB" w:rsidTr="0036664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Відхідні гази на факельне спалювання</w:t>
            </w: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E67CF7" w:rsidP="00A34B28">
            <w:r w:rsidRPr="00E67CF7">
              <w:rPr>
                <w:rFonts w:ascii="Arial" w:hAnsi="Arial" w:cs="Arial"/>
                <w:sz w:val="22"/>
              </w:rPr>
              <w:t>Спалювання: газ, спалений у факелі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jc w:val="center"/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jc w:val="center"/>
            </w:pPr>
            <w:r w:rsidRPr="0034087B">
              <w:rPr>
                <w:rFonts w:ascii="Arial" w:hAnsi="Arial" w:cs="Arial"/>
                <w:b/>
                <w:sz w:val="22"/>
              </w:rPr>
              <w:t>ДВ13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jc w:val="center"/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ТВ13</w:t>
            </w:r>
          </w:p>
        </w:tc>
      </w:tr>
      <w:tr w:rsidR="00FA68B5" w:rsidRPr="002A3ACB" w:rsidTr="0036664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Сухе повітря на установку </w:t>
            </w:r>
            <w:proofErr w:type="spellStart"/>
            <w:r w:rsidRPr="0034087B">
              <w:rPr>
                <w:rFonts w:ascii="Arial" w:hAnsi="Arial" w:cs="Arial"/>
                <w:b/>
                <w:sz w:val="22"/>
              </w:rPr>
              <w:t>каталитичного</w:t>
            </w:r>
            <w:proofErr w:type="spellEnd"/>
            <w:r w:rsidRPr="0034087B">
              <w:rPr>
                <w:rFonts w:ascii="Arial" w:hAnsi="Arial" w:cs="Arial"/>
                <w:b/>
                <w:sz w:val="22"/>
              </w:rPr>
              <w:t xml:space="preserve"> крекінгу</w:t>
            </w: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E67CF7" w:rsidP="00E67CF7">
            <w:r>
              <w:rPr>
                <w:rFonts w:ascii="Arial" w:hAnsi="Arial" w:cs="Arial"/>
                <w:sz w:val="22"/>
              </w:rPr>
              <w:t>Переробка нафти</w:t>
            </w:r>
            <w:r w:rsidR="00FA68B5" w:rsidRPr="0034087B">
              <w:rPr>
                <w:rFonts w:ascii="Arial" w:hAnsi="Arial" w:cs="Arial"/>
                <w:sz w:val="22"/>
              </w:rPr>
              <w:t>: регенерація каталізатора каталітичного крекінгу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jc w:val="center"/>
            </w:pPr>
            <w:r w:rsidRPr="0034087B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jc w:val="center"/>
            </w:pPr>
            <w:r w:rsidRPr="0034087B">
              <w:rPr>
                <w:rFonts w:ascii="Arial" w:hAnsi="Arial" w:cs="Arial"/>
                <w:b/>
                <w:sz w:val="22"/>
              </w:rPr>
              <w:t>ДВ12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jc w:val="center"/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>ТВ12</w:t>
            </w:r>
          </w:p>
        </w:tc>
      </w:tr>
      <w:tr w:rsidR="00FA68B5" w:rsidRPr="002A3ACB" w:rsidTr="00366640">
        <w:trPr>
          <w:trHeight w:val="2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Газ нафтопереробки (відхідний газ)</w:t>
            </w:r>
          </w:p>
        </w:tc>
        <w:tc>
          <w:tcPr>
            <w:tcW w:w="5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E67CF7" w:rsidP="00A34B2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jc w:val="center"/>
            </w:pPr>
            <w:r w:rsidRPr="0034087B">
              <w:rPr>
                <w:rFonts w:ascii="Arial" w:hAnsi="Arial" w:cs="Arial"/>
                <w:b/>
                <w:sz w:val="22"/>
              </w:rPr>
              <w:t>ДВ05, ДВ07, ДВ09, ДВ10, ДВ11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FA68B5" w:rsidRPr="0034087B" w:rsidRDefault="00FA68B5" w:rsidP="00A34B28">
            <w:pPr>
              <w:jc w:val="center"/>
            </w:pPr>
            <w:r w:rsidRPr="0034087B">
              <w:rPr>
                <w:rFonts w:ascii="Arial" w:hAnsi="Arial" w:cs="Arial"/>
                <w:b/>
                <w:sz w:val="22"/>
              </w:rPr>
              <w:t>ТВ05, ТВ07, ТВ09, ТВ10, ТВ11</w:t>
            </w:r>
          </w:p>
        </w:tc>
      </w:tr>
    </w:tbl>
    <w:p w:rsidR="003745A3" w:rsidRPr="004D2D7E" w:rsidRDefault="00504AB8" w:rsidP="002A3ACB">
      <w:pPr>
        <w:pStyle w:val="Heading3"/>
      </w:pPr>
      <w:r w:rsidRPr="004D2D7E">
        <w:t xml:space="preserve"> </w:t>
      </w:r>
      <w:r w:rsidR="00BF2855">
        <w:t>6.6.</w:t>
      </w:r>
      <w:r w:rsidR="00BF2855" w:rsidRPr="004D2D7E">
        <w:t xml:space="preserve"> </w:t>
      </w:r>
      <w:r w:rsidR="003745A3" w:rsidRPr="004D2D7E">
        <w:t>Оці</w:t>
      </w:r>
      <w:r w:rsidR="005D1D53" w:rsidRPr="004D2D7E">
        <w:t xml:space="preserve">нка </w:t>
      </w:r>
      <w:r w:rsidR="003745A3" w:rsidRPr="004D2D7E">
        <w:t>обсягу викидів</w:t>
      </w:r>
      <w:r w:rsidR="005D1D53" w:rsidRPr="004D2D7E">
        <w:t xml:space="preserve"> </w:t>
      </w:r>
      <w:r w:rsidR="000A19B0">
        <w:t>парникових газів</w:t>
      </w:r>
      <w:r w:rsidR="000A19B0" w:rsidRPr="004D2D7E">
        <w:t xml:space="preserve"> </w:t>
      </w:r>
      <w:r w:rsidR="003745A3" w:rsidRPr="004D2D7E">
        <w:t>та визначення</w:t>
      </w:r>
      <w:r w:rsidR="005D1D53" w:rsidRPr="004D2D7E">
        <w:t xml:space="preserve"> категор</w:t>
      </w:r>
      <w:r w:rsidR="003745A3" w:rsidRPr="004D2D7E">
        <w:t>ій</w:t>
      </w:r>
      <w:r w:rsidR="005D1D53" w:rsidRPr="004D2D7E">
        <w:t xml:space="preserve"> </w:t>
      </w:r>
      <w:r w:rsidR="00EF64CC" w:rsidRPr="004D2D7E">
        <w:t>матеріальних потоків</w:t>
      </w:r>
      <w:r w:rsidR="00651039" w:rsidRPr="004D2D7E">
        <w:t xml:space="preserve"> 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4"/>
        <w:gridCol w:w="3189"/>
        <w:gridCol w:w="3189"/>
        <w:gridCol w:w="1701"/>
        <w:gridCol w:w="2014"/>
        <w:gridCol w:w="2126"/>
      </w:tblGrid>
      <w:tr w:rsidR="0023051C" w:rsidRPr="002A3ACB" w:rsidTr="00103A33">
        <w:trPr>
          <w:trHeight w:val="20"/>
        </w:trPr>
        <w:tc>
          <w:tcPr>
            <w:tcW w:w="269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3051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Назва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матеріального потоку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Тип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матеріального потоку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Оцінка викидів,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</w:r>
            <w:r w:rsidRPr="002A3ACB">
              <w:rPr>
                <w:i/>
                <w:sz w:val="22"/>
                <w:szCs w:val="20"/>
              </w:rPr>
              <w:t>(т СО</w:t>
            </w:r>
            <w:r w:rsidRPr="002A3ACB">
              <w:rPr>
                <w:i/>
                <w:sz w:val="22"/>
                <w:szCs w:val="20"/>
                <w:vertAlign w:val="subscript"/>
              </w:rPr>
              <w:t>2</w:t>
            </w:r>
            <w:r w:rsidRPr="002A3ACB">
              <w:rPr>
                <w:i/>
                <w:sz w:val="22"/>
                <w:szCs w:val="20"/>
              </w:rPr>
              <w:t>екв/рік)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Можлива категорія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>потоку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AC7E03" w:rsidP="0021280C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Фактична </w:t>
            </w:r>
            <w:r w:rsidR="0023051C" w:rsidRPr="002A3ACB">
              <w:rPr>
                <w:bCs/>
                <w:i/>
                <w:sz w:val="22"/>
                <w:szCs w:val="20"/>
                <w:lang w:eastAsia="ru-RU"/>
              </w:rPr>
              <w:t xml:space="preserve">категорія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="0023051C" w:rsidRPr="002A3ACB">
              <w:rPr>
                <w:bCs/>
                <w:i/>
                <w:sz w:val="22"/>
                <w:szCs w:val="20"/>
                <w:lang w:eastAsia="ru-RU"/>
              </w:rPr>
              <w:t>потоку</w:t>
            </w:r>
          </w:p>
        </w:tc>
      </w:tr>
      <w:tr w:rsidR="00FA68B5" w:rsidRPr="002A3ACB" w:rsidTr="00A34B28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Природний газ на спалювання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FA68B5" w:rsidRPr="0034087B" w:rsidRDefault="00E67CF7" w:rsidP="00A34B2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D765C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D765C">
              <w:rPr>
                <w:rFonts w:ascii="Arial" w:hAnsi="Arial" w:cs="Arial"/>
                <w:b/>
                <w:sz w:val="22"/>
              </w:rPr>
              <w:t>145 053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  <w:tr w:rsidR="00FA68B5" w:rsidRPr="002A3ACB" w:rsidTr="00A34B28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b/>
                <w:sz w:val="20"/>
                <w:szCs w:val="20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Мазут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FA68B5" w:rsidRPr="0034087B" w:rsidRDefault="00E67CF7" w:rsidP="00A34B2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D765C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D765C">
              <w:rPr>
                <w:rFonts w:ascii="Arial" w:hAnsi="Arial" w:cs="Arial"/>
                <w:b/>
                <w:sz w:val="22"/>
              </w:rPr>
              <w:t>30 000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  <w:tr w:rsidR="00FA68B5" w:rsidRPr="002A3ACB" w:rsidTr="00A34B28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  <w:szCs w:val="20"/>
              </w:rPr>
            </w:pPr>
            <w:r w:rsidRPr="0034087B">
              <w:rPr>
                <w:rFonts w:ascii="Arial" w:hAnsi="Arial" w:cs="Arial"/>
                <w:b/>
                <w:szCs w:val="20"/>
              </w:rPr>
              <w:t>Хвостовий газ на виробництво водню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FA68B5" w:rsidRPr="0034087B" w:rsidRDefault="00E67CF7" w:rsidP="00A34B2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Переробка нафти</w:t>
            </w:r>
            <w:r w:rsidR="00FA68B5" w:rsidRPr="0034087B">
              <w:rPr>
                <w:rFonts w:ascii="Arial" w:hAnsi="Arial" w:cs="Arial"/>
                <w:sz w:val="22"/>
              </w:rPr>
              <w:t>: виробництво водню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D765C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D765C">
              <w:rPr>
                <w:rFonts w:ascii="Arial" w:hAnsi="Arial" w:cs="Arial"/>
                <w:b/>
                <w:sz w:val="22"/>
              </w:rPr>
              <w:t>115 000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  <w:tr w:rsidR="00FA68B5" w:rsidRPr="002A3ACB" w:rsidTr="00A34B28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Природний газ </w:t>
            </w:r>
            <w:r w:rsidRPr="0034087B">
              <w:rPr>
                <w:rFonts w:ascii="Arial" w:hAnsi="Arial" w:cs="Arial"/>
                <w:b/>
                <w:szCs w:val="20"/>
              </w:rPr>
              <w:t>на виробництво водню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FA68B5" w:rsidRPr="0034087B" w:rsidRDefault="00E67CF7" w:rsidP="00A34B2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Переробка нафти</w:t>
            </w:r>
            <w:r w:rsidR="00FA68B5" w:rsidRPr="0034087B">
              <w:rPr>
                <w:rFonts w:ascii="Arial" w:hAnsi="Arial" w:cs="Arial"/>
                <w:sz w:val="22"/>
              </w:rPr>
              <w:t>: виробництво водню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D765C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D765C">
              <w:rPr>
                <w:rFonts w:ascii="Arial" w:hAnsi="Arial" w:cs="Arial"/>
                <w:b/>
                <w:sz w:val="22"/>
              </w:rPr>
              <w:t>19 449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</w:tr>
      <w:tr w:rsidR="00FA68B5" w:rsidRPr="002A3ACB" w:rsidTr="00A34B28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Відхідні гази на факельне спалювання</w:t>
            </w:r>
          </w:p>
        </w:tc>
        <w:tc>
          <w:tcPr>
            <w:tcW w:w="3189" w:type="dxa"/>
            <w:shd w:val="clear" w:color="000000" w:fill="FFFFFF"/>
          </w:tcPr>
          <w:p w:rsidR="00FA68B5" w:rsidRPr="0034087B" w:rsidRDefault="00FA68B5" w:rsidP="00A34B28">
            <w:pPr>
              <w:spacing w:before="0" w:after="0"/>
            </w:pPr>
            <w:r w:rsidRPr="0034087B">
              <w:rPr>
                <w:rFonts w:ascii="Arial" w:hAnsi="Arial" w:cs="Arial"/>
                <w:sz w:val="22"/>
              </w:rPr>
              <w:t xml:space="preserve">Спалювання: </w:t>
            </w:r>
            <w:r w:rsidR="00366640" w:rsidRPr="00E67CF7">
              <w:rPr>
                <w:rFonts w:ascii="Arial" w:hAnsi="Arial" w:cs="Arial"/>
                <w:sz w:val="22"/>
              </w:rPr>
              <w:t>газ, спалений у факелі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D765C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D765C">
              <w:rPr>
                <w:rFonts w:ascii="Arial" w:hAnsi="Arial" w:cs="Arial"/>
                <w:b/>
                <w:sz w:val="22"/>
              </w:rPr>
              <w:t>8 000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  <w:tr w:rsidR="00FA68B5" w:rsidRPr="002A3ACB" w:rsidTr="00A34B28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 xml:space="preserve">Сухе повітря на установку </w:t>
            </w:r>
            <w:proofErr w:type="spellStart"/>
            <w:r w:rsidRPr="0034087B">
              <w:rPr>
                <w:rFonts w:ascii="Arial" w:hAnsi="Arial" w:cs="Arial"/>
                <w:b/>
                <w:sz w:val="22"/>
              </w:rPr>
              <w:t>каталитичного</w:t>
            </w:r>
            <w:proofErr w:type="spellEnd"/>
            <w:r w:rsidRPr="0034087B">
              <w:rPr>
                <w:rFonts w:ascii="Arial" w:hAnsi="Arial" w:cs="Arial"/>
                <w:b/>
                <w:sz w:val="22"/>
              </w:rPr>
              <w:t xml:space="preserve"> крекінгу</w:t>
            </w:r>
          </w:p>
        </w:tc>
        <w:tc>
          <w:tcPr>
            <w:tcW w:w="3189" w:type="dxa"/>
            <w:shd w:val="clear" w:color="000000" w:fill="FFFFFF"/>
          </w:tcPr>
          <w:p w:rsidR="00FA68B5" w:rsidRPr="0034087B" w:rsidRDefault="00E67CF7" w:rsidP="00E67CF7">
            <w:pPr>
              <w:spacing w:before="0" w:after="0"/>
            </w:pPr>
            <w:r>
              <w:rPr>
                <w:rFonts w:ascii="Arial" w:hAnsi="Arial" w:cs="Arial"/>
                <w:sz w:val="22"/>
              </w:rPr>
              <w:t>Переробка нафти</w:t>
            </w:r>
            <w:r w:rsidR="00FA68B5" w:rsidRPr="0034087B">
              <w:rPr>
                <w:rFonts w:ascii="Arial" w:hAnsi="Arial" w:cs="Arial"/>
                <w:sz w:val="22"/>
              </w:rPr>
              <w:t>: регенерація каталізатора каталітичного крекінгу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D765C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D765C">
              <w:rPr>
                <w:rFonts w:ascii="Arial" w:hAnsi="Arial" w:cs="Arial"/>
                <w:b/>
                <w:sz w:val="22"/>
              </w:rPr>
              <w:t>75 000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  <w:tr w:rsidR="00FA68B5" w:rsidRPr="002A3ACB" w:rsidTr="00A34B28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Газ нафтопереробки (відхідний газ)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FA68B5" w:rsidRPr="0034087B" w:rsidRDefault="00E67CF7" w:rsidP="00A34B2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Спалювання: інші газоподібні та рідкі види палива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D765C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D765C">
              <w:rPr>
                <w:rFonts w:ascii="Arial" w:hAnsi="Arial" w:cs="Arial"/>
                <w:b/>
                <w:sz w:val="22"/>
              </w:rPr>
              <w:t>12 000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FA68B5" w:rsidRPr="0034087B" w:rsidRDefault="00FA68B5" w:rsidP="00A34B28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</w:tr>
    </w:tbl>
    <w:p w:rsidR="00586523" w:rsidRDefault="00586523">
      <w:pPr>
        <w:spacing w:before="0" w:after="0"/>
      </w:pPr>
    </w:p>
    <w:p w:rsidR="00BF2855" w:rsidRDefault="00BF2855">
      <w:pPr>
        <w:spacing w:before="0" w:after="0"/>
        <w:rPr>
          <w:rFonts w:eastAsiaTheme="minorHAnsi"/>
          <w:b/>
          <w:sz w:val="28"/>
          <w:szCs w:val="28"/>
        </w:rPr>
      </w:pPr>
      <w:bookmarkStart w:id="29" w:name="_Toc486107793"/>
      <w:bookmarkStart w:id="30" w:name="_Toc531269697"/>
      <w:bookmarkStart w:id="31" w:name="_Toc255055"/>
      <w:r>
        <w:br w:type="page"/>
      </w:r>
    </w:p>
    <w:p w:rsidR="005D1D53" w:rsidRPr="004D2D7E" w:rsidRDefault="00EE5469" w:rsidP="00BF2855">
      <w:pPr>
        <w:pStyle w:val="1"/>
      </w:pPr>
      <w:r w:rsidRPr="004D2D7E">
        <w:t>Метод</w:t>
      </w:r>
      <w:r w:rsidR="004A276F" w:rsidRPr="004D2D7E">
        <w:t>ика</w:t>
      </w:r>
      <w:r w:rsidRPr="004D2D7E">
        <w:t xml:space="preserve"> на основі розрахунк</w:t>
      </w:r>
      <w:r w:rsidR="001A37B5">
        <w:t>ів</w:t>
      </w:r>
      <w:bookmarkEnd w:id="29"/>
      <w:bookmarkEnd w:id="30"/>
      <w:bookmarkEnd w:id="31"/>
    </w:p>
    <w:p w:rsidR="00FA00EB" w:rsidRPr="004D2D7E" w:rsidRDefault="00EE5469" w:rsidP="0021280C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32" w:name="_Toc486107794"/>
      <w:bookmarkStart w:id="33" w:name="_Toc531269698"/>
      <w:bookmarkStart w:id="34" w:name="_Toc255056"/>
      <w:r w:rsidRPr="004D2D7E">
        <w:rPr>
          <w:rFonts w:ascii="Times New Roman" w:hAnsi="Times New Roman"/>
        </w:rPr>
        <w:t>7. Р</w:t>
      </w:r>
      <w:r w:rsidR="00F664A7" w:rsidRPr="004D2D7E">
        <w:rPr>
          <w:rFonts w:ascii="Times New Roman" w:hAnsi="Times New Roman"/>
        </w:rPr>
        <w:t>озрахун</w:t>
      </w:r>
      <w:r w:rsidRPr="004D2D7E">
        <w:rPr>
          <w:rFonts w:ascii="Times New Roman" w:hAnsi="Times New Roman"/>
        </w:rPr>
        <w:t>ок</w:t>
      </w:r>
      <w:r w:rsidR="00FA00EB" w:rsidRPr="004D2D7E">
        <w:rPr>
          <w:rFonts w:ascii="Times New Roman" w:hAnsi="Times New Roman"/>
        </w:rPr>
        <w:t xml:space="preserve"> </w:t>
      </w:r>
      <w:r w:rsidR="00F664A7" w:rsidRPr="004D2D7E">
        <w:rPr>
          <w:rFonts w:ascii="Times New Roman" w:hAnsi="Times New Roman"/>
        </w:rPr>
        <w:t>викидів</w:t>
      </w:r>
      <w:r w:rsidR="00FA00EB" w:rsidRPr="004D2D7E">
        <w:rPr>
          <w:rFonts w:ascii="Times New Roman" w:hAnsi="Times New Roman"/>
        </w:rPr>
        <w:t xml:space="preserve"> СО</w:t>
      </w:r>
      <w:r w:rsidR="00FA00EB" w:rsidRPr="004D2D7E">
        <w:rPr>
          <w:rFonts w:ascii="Times New Roman" w:hAnsi="Times New Roman"/>
          <w:vertAlign w:val="subscript"/>
        </w:rPr>
        <w:t>2</w:t>
      </w:r>
      <w:r w:rsidR="00FA00EB" w:rsidRPr="004D2D7E">
        <w:rPr>
          <w:rFonts w:ascii="Times New Roman" w:hAnsi="Times New Roman"/>
        </w:rPr>
        <w:t xml:space="preserve"> на установ</w:t>
      </w:r>
      <w:r w:rsidR="003745A3" w:rsidRPr="004D2D7E">
        <w:rPr>
          <w:rFonts w:ascii="Times New Roman" w:hAnsi="Times New Roman"/>
        </w:rPr>
        <w:t>ці</w:t>
      </w:r>
      <w:bookmarkEnd w:id="32"/>
      <w:bookmarkEnd w:id="33"/>
      <w:bookmarkEnd w:id="34"/>
    </w:p>
    <w:p w:rsidR="008E085A" w:rsidRDefault="00BF2855" w:rsidP="002A3ACB">
      <w:pPr>
        <w:pStyle w:val="Heading3"/>
      </w:pPr>
      <w:r>
        <w:t>7.1.</w:t>
      </w:r>
      <w:r w:rsidR="008E085A" w:rsidRPr="004D2D7E">
        <w:t xml:space="preserve"> Опис </w:t>
      </w:r>
      <w:r w:rsidR="009A552E" w:rsidRPr="004D2D7E">
        <w:t>метод</w:t>
      </w:r>
      <w:r w:rsidR="004A276F" w:rsidRPr="004D2D7E">
        <w:t>ики</w:t>
      </w:r>
      <w:r w:rsidR="008E085A" w:rsidRPr="004D2D7E">
        <w:t xml:space="preserve"> на основі розрахунк</w:t>
      </w:r>
      <w:r w:rsidR="00AC321C">
        <w:t>ів</w:t>
      </w:r>
      <w:r w:rsidR="008E085A" w:rsidRPr="004D2D7E">
        <w:t xml:space="preserve"> для моніторингу викидів CO</w:t>
      </w:r>
      <w:r w:rsidR="008E085A" w:rsidRPr="004D2D7E">
        <w:rPr>
          <w:vertAlign w:val="subscript"/>
        </w:rPr>
        <w:t>2</w:t>
      </w:r>
      <w:r w:rsidR="008E085A" w:rsidRPr="004D2D7E">
        <w:t xml:space="preserve"> </w:t>
      </w:r>
      <w:r w:rsidR="00DC1A2E" w:rsidRPr="004D2D7E">
        <w:t>(</w:t>
      </w:r>
      <w:r w:rsidR="008E085A" w:rsidRPr="004D2D7E">
        <w:t xml:space="preserve">якщо </w:t>
      </w:r>
      <w:r w:rsidR="003D03CA" w:rsidRPr="004D2D7E">
        <w:t>використовується</w:t>
      </w:r>
      <w:r w:rsidR="00DC1A2E" w:rsidRPr="004D2D7E">
        <w:t>)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2A3ACB" w:rsidTr="002A3ACB">
        <w:tc>
          <w:tcPr>
            <w:tcW w:w="15352" w:type="dxa"/>
          </w:tcPr>
          <w:p w:rsidR="00FA68B5" w:rsidRPr="00A34B28" w:rsidRDefault="00A34B28" w:rsidP="00FA68B5">
            <w:pPr>
              <w:rPr>
                <w:rFonts w:ascii="Arial" w:hAnsi="Arial" w:cs="Arial"/>
                <w:b/>
                <w:i/>
                <w:sz w:val="22"/>
                <w:szCs w:val="22"/>
                <w:u w:val="single"/>
                <w:lang w:eastAsia="ru-RU"/>
              </w:rPr>
            </w:pPr>
            <w:r w:rsidRPr="00A34B28">
              <w:rPr>
                <w:rFonts w:ascii="Arial" w:hAnsi="Arial" w:cs="Arial"/>
                <w:b/>
                <w:bCs/>
                <w:sz w:val="22"/>
                <w:u w:val="single"/>
                <w:shd w:val="clear" w:color="auto" w:fill="FFFFFF"/>
              </w:rPr>
              <w:t xml:space="preserve">Стандартна методика, Методика моніторингу М1 – спалювання палива </w:t>
            </w:r>
            <w:r w:rsidRPr="00A34B28">
              <w:rPr>
                <w:rFonts w:ascii="Arial" w:hAnsi="Arial" w:cs="Arial"/>
                <w:b/>
                <w:bCs/>
                <w:sz w:val="22"/>
                <w:u w:val="single"/>
                <w:shd w:val="clear" w:color="auto" w:fill="FFFFFF"/>
                <w:lang w:val="en-US"/>
              </w:rPr>
              <w:t>[</w:t>
            </w:r>
            <w:r w:rsidRPr="00A34B28">
              <w:rPr>
                <w:rFonts w:ascii="Arial" w:hAnsi="Arial" w:cs="Arial"/>
                <w:b/>
                <w:i/>
                <w:sz w:val="22"/>
                <w:u w:val="single"/>
              </w:rPr>
              <w:t>ДІ0</w:t>
            </w:r>
            <w:r>
              <w:rPr>
                <w:rFonts w:ascii="Arial" w:hAnsi="Arial" w:cs="Arial"/>
                <w:b/>
                <w:i/>
                <w:sz w:val="22"/>
                <w:u w:val="single"/>
              </w:rPr>
              <w:t>2</w:t>
            </w:r>
            <w:r w:rsidRPr="00A34B28">
              <w:rPr>
                <w:rFonts w:ascii="Arial" w:hAnsi="Arial" w:cs="Arial"/>
                <w:b/>
                <w:bCs/>
                <w:sz w:val="22"/>
                <w:u w:val="single"/>
                <w:shd w:val="clear" w:color="auto" w:fill="FFFFFF"/>
                <w:lang w:val="en-US"/>
              </w:rPr>
              <w:t>].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  <w:szCs w:val="22"/>
              </w:rPr>
            </w:pPr>
            <w:r w:rsidRPr="0034087B">
              <w:rPr>
                <w:rFonts w:ascii="Arial" w:hAnsi="Arial" w:cs="Arial"/>
                <w:sz w:val="22"/>
                <w:szCs w:val="22"/>
              </w:rPr>
              <w:t>Для матеріальних потоків, які являють собою палива (П01 Природний газ на спалювання, П02 Мазут, П05 Відхідні гази на факельне спалювання, П07 Газ нафтопереробки), і де відбувається процес спалювання застосовується стандартна методика на основі розрахунку викидів СО</w:t>
            </w:r>
            <w:r w:rsidRPr="0034087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від спалювання викопного палива. </w:t>
            </w:r>
          </w:p>
          <w:p w:rsidR="00FA68B5" w:rsidRPr="0034087B" w:rsidRDefault="00FA68B5" w:rsidP="00FA68B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4087B">
              <w:rPr>
                <w:rFonts w:ascii="Arial" w:hAnsi="Arial" w:cs="Arial"/>
                <w:sz w:val="22"/>
                <w:szCs w:val="22"/>
              </w:rPr>
              <w:t>Викиди розраховуються відповідно за нижче наведеною формулою:</w:t>
            </w:r>
          </w:p>
          <w:p w:rsidR="00FA68B5" w:rsidRPr="0034087B" w:rsidRDefault="00FA68B5" w:rsidP="00FA68B5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:rsidR="00FA68B5" w:rsidRPr="0034087B" w:rsidRDefault="00FA68B5" w:rsidP="00FA6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ВикСО2</w:t>
            </w:r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  <w:vertAlign w:val="subscript"/>
              </w:rPr>
              <w:t>i</w:t>
            </w:r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</w:t>
            </w:r>
            <w:r w:rsidRPr="0034087B">
              <w:rPr>
                <w:rFonts w:ascii="Arial" w:hAnsi="Arial" w:cs="Arial"/>
                <w:b/>
                <w:sz w:val="22"/>
                <w:szCs w:val="22"/>
              </w:rPr>
              <w:t xml:space="preserve">= </w:t>
            </w:r>
            <w:proofErr w:type="spellStart"/>
            <w:r w:rsidRPr="0034087B">
              <w:rPr>
                <w:rFonts w:ascii="Arial" w:hAnsi="Arial" w:cs="Arial"/>
                <w:b/>
                <w:i/>
                <w:sz w:val="22"/>
                <w:szCs w:val="22"/>
              </w:rPr>
              <w:t>ДД</w:t>
            </w:r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  <w:vertAlign w:val="subscript"/>
              </w:rPr>
              <w:t>i</w:t>
            </w:r>
            <w:proofErr w:type="spellEnd"/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× </w:t>
            </w:r>
            <w:proofErr w:type="spellStart"/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НТЗ</w:t>
            </w:r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  <w:vertAlign w:val="subscript"/>
              </w:rPr>
              <w:t>i</w:t>
            </w:r>
            <w:proofErr w:type="spellEnd"/>
            <w:r w:rsidRPr="0034087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×</w:t>
            </w:r>
            <w:r w:rsidRPr="0034087B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КВ</w:t>
            </w:r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  <w:vertAlign w:val="subscript"/>
              </w:rPr>
              <w:t>i</w:t>
            </w:r>
            <w:proofErr w:type="spellEnd"/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 xml:space="preserve"> × </w:t>
            </w:r>
            <w:proofErr w:type="spellStart"/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</w:rPr>
              <w:t>КO</w:t>
            </w:r>
            <w:r w:rsidRPr="0034087B">
              <w:rPr>
                <w:rFonts w:ascii="Arial" w:hAnsi="Arial" w:cs="Arial"/>
                <w:b/>
                <w:i/>
                <w:iCs/>
                <w:sz w:val="22"/>
                <w:szCs w:val="22"/>
                <w:vertAlign w:val="subscript"/>
              </w:rPr>
              <w:t>i</w:t>
            </w:r>
            <w:proofErr w:type="spellEnd"/>
          </w:p>
          <w:p w:rsidR="00FA68B5" w:rsidRPr="0034087B" w:rsidRDefault="00FA68B5" w:rsidP="00FA68B5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34087B">
              <w:rPr>
                <w:rFonts w:ascii="Arial" w:hAnsi="Arial" w:cs="Arial"/>
                <w:sz w:val="22"/>
                <w:szCs w:val="22"/>
              </w:rPr>
              <w:t>Де: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701"/>
              <w:gridCol w:w="5670"/>
              <w:gridCol w:w="3119"/>
            </w:tblGrid>
            <w:tr w:rsidR="00FA68B5" w:rsidRPr="0034087B" w:rsidTr="00A34B28">
              <w:tc>
                <w:tcPr>
                  <w:tcW w:w="1701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ВикСО2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szCs w:val="22"/>
                      <w:vertAlign w:val="subscript"/>
                    </w:rPr>
                    <w:t>i</w:t>
                  </w:r>
                </w:p>
              </w:tc>
              <w:tc>
                <w:tcPr>
                  <w:tcW w:w="5670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Викиди від спалювання палива типу </w:t>
                  </w:r>
                  <w:r w:rsidRPr="0034087B">
                    <w:rPr>
                      <w:rFonts w:ascii="Arial" w:hAnsi="Arial" w:cs="Arial"/>
                      <w:i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119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[т CO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FA68B5" w:rsidRPr="0034087B" w:rsidTr="00A34B28">
              <w:tc>
                <w:tcPr>
                  <w:tcW w:w="1701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iCs/>
                      <w:sz w:val="22"/>
                      <w:szCs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ДД</w:t>
                  </w:r>
                  <w:r w:rsidRPr="0034087B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5670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Дані про діяльність - обсяг споживання палива типу </w:t>
                  </w:r>
                  <w:r w:rsidRPr="0034087B">
                    <w:rPr>
                      <w:rFonts w:ascii="Arial" w:hAnsi="Arial" w:cs="Arial"/>
                      <w:i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119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[т або 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нм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iCs/>
                      <w:sz w:val="22"/>
                      <w:szCs w:val="22"/>
                    </w:rPr>
                    <w:t>]</w:t>
                  </w:r>
                </w:p>
              </w:tc>
            </w:tr>
            <w:tr w:rsidR="00FA68B5" w:rsidRPr="0034087B" w:rsidTr="00A34B28">
              <w:tc>
                <w:tcPr>
                  <w:tcW w:w="1701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НТЗ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szCs w:val="22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5670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34087B">
                    <w:rPr>
                      <w:rFonts w:ascii="Arial" w:eastAsia="Times New Roman" w:hAnsi="Arial" w:cs="Arial"/>
                      <w:sz w:val="22"/>
                      <w:szCs w:val="22"/>
                      <w:lang w:eastAsia="ru-RU"/>
                    </w:rPr>
                    <w:t>НТЗ</w:t>
                  </w:r>
                  <w:r w:rsidRPr="0034087B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палива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типу </w:t>
                  </w:r>
                  <w:r w:rsidRPr="0034087B">
                    <w:rPr>
                      <w:rFonts w:ascii="Arial" w:hAnsi="Arial" w:cs="Arial"/>
                      <w:i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119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iCs/>
                      <w:sz w:val="22"/>
                      <w:szCs w:val="22"/>
                    </w:rPr>
                    <w:t>[ТДж/т або ТДж/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нм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iCs/>
                      <w:sz w:val="22"/>
                      <w:szCs w:val="22"/>
                    </w:rPr>
                    <w:t>]</w:t>
                  </w:r>
                </w:p>
              </w:tc>
            </w:tr>
            <w:tr w:rsidR="00FA68B5" w:rsidRPr="0034087B" w:rsidTr="00A34B28">
              <w:tc>
                <w:tcPr>
                  <w:tcW w:w="1701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</w:rPr>
                    <w:t>КВ</w:t>
                  </w:r>
                  <w:r w:rsidRPr="0034087B">
                    <w:rPr>
                      <w:rFonts w:ascii="Arial" w:hAnsi="Arial" w:cs="Arial"/>
                      <w:b/>
                      <w:i/>
                      <w:iCs/>
                      <w:sz w:val="22"/>
                      <w:szCs w:val="22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5670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iCs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Коефіцієнт викидів СО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для палива типу </w:t>
                  </w:r>
                  <w:r w:rsidRPr="0034087B">
                    <w:rPr>
                      <w:rFonts w:ascii="Arial" w:hAnsi="Arial" w:cs="Arial"/>
                      <w:i/>
                      <w:sz w:val="22"/>
                      <w:szCs w:val="22"/>
                    </w:rPr>
                    <w:t>i</w:t>
                  </w:r>
                </w:p>
              </w:tc>
              <w:tc>
                <w:tcPr>
                  <w:tcW w:w="3119" w:type="dxa"/>
                </w:tcPr>
                <w:p w:rsidR="00FA68B5" w:rsidRPr="0034087B" w:rsidRDefault="00FA68B5" w:rsidP="00A34B28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[т CO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  <w:vertAlign w:val="subscript"/>
                    </w:rPr>
                    <w:t xml:space="preserve">2 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/</w:t>
                  </w:r>
                  <w:r w:rsidRPr="0034087B">
                    <w:rPr>
                      <w:rFonts w:ascii="Arial" w:hAnsi="Arial" w:cs="Arial"/>
                      <w:iCs/>
                      <w:sz w:val="22"/>
                      <w:szCs w:val="22"/>
                    </w:rPr>
                    <w:t>ТДж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FA68B5" w:rsidRPr="0034087B" w:rsidTr="00A34B28">
              <w:tc>
                <w:tcPr>
                  <w:tcW w:w="1701" w:type="dxa"/>
                </w:tcPr>
                <w:p w:rsidR="00FA68B5" w:rsidRPr="0034087B" w:rsidRDefault="00FA68B5" w:rsidP="00A34B28">
                  <w:pPr>
                    <w:spacing w:after="0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КO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szCs w:val="22"/>
                      <w:vertAlign w:val="subscript"/>
                    </w:rPr>
                    <w:t>i</w:t>
                  </w:r>
                  <w:proofErr w:type="spellEnd"/>
                </w:p>
              </w:tc>
              <w:tc>
                <w:tcPr>
                  <w:tcW w:w="5670" w:type="dxa"/>
                </w:tcPr>
                <w:p w:rsidR="00FA68B5" w:rsidRPr="0034087B" w:rsidRDefault="00FA68B5" w:rsidP="00A34B2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Коефіцієнт окислення для </w:t>
                  </w:r>
                  <w:r w:rsidRPr="0034087B">
                    <w:rPr>
                      <w:rFonts w:ascii="Arial" w:hAnsi="Arial" w:cs="Arial"/>
                      <w:iCs/>
                      <w:sz w:val="22"/>
                      <w:szCs w:val="22"/>
                    </w:rPr>
                    <w:t>палива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типу </w:t>
                  </w:r>
                  <w:r w:rsidRPr="0034087B">
                    <w:rPr>
                      <w:rFonts w:ascii="Arial" w:hAnsi="Arial" w:cs="Arial"/>
                      <w:i/>
                      <w:sz w:val="22"/>
                      <w:szCs w:val="22"/>
                    </w:rPr>
                    <w:t>i</w:t>
                  </w: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:rsidR="00FA68B5" w:rsidRPr="0034087B" w:rsidRDefault="00FA68B5" w:rsidP="00A34B28">
                  <w:pPr>
                    <w:spacing w:after="0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  <w:szCs w:val="22"/>
                    </w:rPr>
                    <w:t>[безрозмірний]</w:t>
                  </w:r>
                </w:p>
              </w:tc>
            </w:tr>
          </w:tbl>
          <w:p w:rsidR="00FA68B5" w:rsidRPr="0034087B" w:rsidRDefault="00FA68B5" w:rsidP="00FA68B5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sz w:val="22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Обсяг спалювання природного газу визначається у 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 за допомогою 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ультразвукових витратомірів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постійного вимірювання як різниця показників ЗВТ01(загальне надходження природного газу від постачальника)  та ЗВТ04 (використання на виробництво водню)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.</w:t>
            </w:r>
          </w:p>
          <w:p w:rsidR="00FA68B5" w:rsidRPr="0034087B" w:rsidRDefault="00FA68B5" w:rsidP="00FA68B5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sz w:val="22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Обсяг спалювання мазуту визначається у 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 на основі показників рівне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міра</w:t>
            </w:r>
            <w:r w:rsidRPr="0034087B">
              <w:rPr>
                <w:rFonts w:ascii="Arial" w:hAnsi="Arial" w:cs="Arial"/>
                <w:sz w:val="22"/>
                <w:szCs w:val="22"/>
              </w:rPr>
              <w:t>, встановленого у резервуарі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. Фактичне споживання мазуту розраховується на основі даних щодо обсягів поставок та залишків мазуту у резервуарах. Перерахунок з вимірювань об’єму до маси здійснюється на основі показників густини мазуту. Густина мазуту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визначається лабораторією за допомогою мірки стандартного об’єму шляхом її зважування лабораторними вагами.</w:t>
            </w:r>
          </w:p>
          <w:p w:rsidR="00FA68B5" w:rsidRPr="0034087B" w:rsidRDefault="00FA68B5" w:rsidP="00FA68B5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sz w:val="22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Обсяг спалювання відхідних газів на факельній установці визначається у 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 за допомогою </w:t>
            </w:r>
            <w:proofErr w:type="spellStart"/>
            <w:r w:rsidRPr="0034087B">
              <w:rPr>
                <w:rFonts w:ascii="Arial" w:hAnsi="Arial" w:cs="Arial"/>
                <w:sz w:val="22"/>
                <w:lang w:eastAsia="ru-RU"/>
              </w:rPr>
              <w:t>діафрагменого</w:t>
            </w:r>
            <w:proofErr w:type="spellEnd"/>
            <w:r w:rsidRPr="0034087B">
              <w:rPr>
                <w:rFonts w:ascii="Arial" w:hAnsi="Arial" w:cs="Arial"/>
                <w:sz w:val="22"/>
                <w:lang w:eastAsia="ru-RU"/>
              </w:rPr>
              <w:t xml:space="preserve"> витратоміра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постійного вимірювання</w:t>
            </w:r>
            <w:r w:rsidRPr="0034087B">
              <w:rPr>
                <w:rFonts w:ascii="Arial" w:hAnsi="Arial" w:cs="Arial"/>
                <w:sz w:val="22"/>
              </w:rPr>
              <w:t>.</w:t>
            </w:r>
          </w:p>
          <w:p w:rsidR="00FA68B5" w:rsidRPr="0034087B" w:rsidRDefault="00FA68B5" w:rsidP="00FA68B5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sz w:val="22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Обсяг спалювання 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газу нафтопереробки</w:t>
            </w:r>
            <w:r w:rsidRPr="0034087B">
              <w:rPr>
                <w:rFonts w:ascii="Arial" w:hAnsi="Arial" w:cs="Arial"/>
                <w:sz w:val="22"/>
              </w:rPr>
              <w:t xml:space="preserve"> визначається у 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 за допомогою 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ультразвукового витратоміра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постійного вимірювання</w:t>
            </w:r>
            <w:r w:rsidRPr="0034087B">
              <w:rPr>
                <w:rFonts w:ascii="Arial" w:hAnsi="Arial" w:cs="Arial"/>
                <w:sz w:val="22"/>
              </w:rPr>
              <w:t>.</w:t>
            </w:r>
          </w:p>
          <w:p w:rsidR="00FA68B5" w:rsidRPr="0034087B" w:rsidRDefault="00FA68B5" w:rsidP="00FA68B5">
            <w:pPr>
              <w:spacing w:after="0"/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Якісні характеристики палив вимірюються у наступних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одниницях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на основі різних даних:</w:t>
            </w:r>
          </w:p>
          <w:p w:rsidR="00FA68B5" w:rsidRPr="0034087B" w:rsidRDefault="00FA68B5" w:rsidP="00FA68B5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НТЗ природного газу надається постачальником у ТДж/м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; КВ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розрахувується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у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тСО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/ТДж на основі даних щодо компонентного складу газу, який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отриується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за результатами лабораторних аналізів, що здійснюються постачальником.</w:t>
            </w:r>
          </w:p>
          <w:p w:rsidR="00FA68B5" w:rsidRPr="0034087B" w:rsidRDefault="00FA68B5" w:rsidP="00FA68B5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НТЗ та КВ мазуту визначається власною лабораторією у ТДж/т 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 xml:space="preserve"> </w:t>
            </w:r>
            <w:r w:rsidRPr="0034087B">
              <w:rPr>
                <w:rFonts w:ascii="Arial" w:hAnsi="Arial" w:cs="Arial"/>
                <w:sz w:val="22"/>
              </w:rPr>
              <w:t xml:space="preserve">та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тСО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>/ТДж відповідно.</w:t>
            </w:r>
          </w:p>
          <w:p w:rsidR="00FA68B5" w:rsidRPr="0034087B" w:rsidRDefault="00FA68B5" w:rsidP="00FA68B5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НТЗ та КВ відхідних газів, що надходять на факельну установку, визначається власною лабораторією у ТДж/м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 xml:space="preserve">3 </w:t>
            </w:r>
            <w:r w:rsidRPr="0034087B">
              <w:rPr>
                <w:rFonts w:ascii="Arial" w:hAnsi="Arial" w:cs="Arial"/>
                <w:sz w:val="22"/>
              </w:rPr>
              <w:t xml:space="preserve">та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тСО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>/ТДж відповідно.</w:t>
            </w:r>
          </w:p>
          <w:p w:rsidR="00FA68B5" w:rsidRPr="0034087B" w:rsidRDefault="00FA68B5" w:rsidP="00FA68B5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НТЗ та КВ газу нафтопереробки визначається власною лабораторією у ТДж/м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 xml:space="preserve">3 </w:t>
            </w:r>
            <w:r w:rsidRPr="0034087B">
              <w:rPr>
                <w:rFonts w:ascii="Arial" w:hAnsi="Arial" w:cs="Arial"/>
                <w:sz w:val="22"/>
              </w:rPr>
              <w:t xml:space="preserve">та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тСО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>/ТДж відповідно.</w:t>
            </w:r>
          </w:p>
          <w:p w:rsidR="00FA68B5" w:rsidRPr="0034087B" w:rsidRDefault="00FA68B5" w:rsidP="00FA68B5">
            <w:pPr>
              <w:spacing w:before="0" w:after="0"/>
              <w:rPr>
                <w:rFonts w:ascii="Arial" w:hAnsi="Arial" w:cs="Arial"/>
                <w:b/>
                <w:i/>
                <w:sz w:val="22"/>
              </w:rPr>
            </w:pPr>
          </w:p>
          <w:p w:rsidR="00FA68B5" w:rsidRPr="0034087B" w:rsidRDefault="00FA68B5" w:rsidP="00FA68B5">
            <w:pPr>
              <w:spacing w:before="0" w:after="0"/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КО для усіх видів палива </w:t>
            </w:r>
            <w:r w:rsidR="00A34B28" w:rsidRPr="007055B0">
              <w:rPr>
                <w:rFonts w:ascii="Arial" w:hAnsi="Arial" w:cs="Arial"/>
                <w:sz w:val="22"/>
              </w:rPr>
              <w:t>використано консервативне значення, що дорівнює 1,0.</w:t>
            </w:r>
            <w:r w:rsidRPr="0034087B">
              <w:rPr>
                <w:rFonts w:ascii="Arial" w:hAnsi="Arial" w:cs="Arial"/>
                <w:sz w:val="22"/>
              </w:rPr>
              <w:t>.</w:t>
            </w:r>
          </w:p>
          <w:p w:rsidR="00FA68B5" w:rsidRPr="0034087B" w:rsidRDefault="00FA68B5" w:rsidP="00FA68B5">
            <w:pPr>
              <w:spacing w:before="0" w:after="0"/>
              <w:rPr>
                <w:rFonts w:ascii="Arial" w:hAnsi="Arial" w:cs="Arial"/>
                <w:sz w:val="22"/>
              </w:rPr>
            </w:pPr>
          </w:p>
          <w:p w:rsidR="00FA68B5" w:rsidRPr="0034087B" w:rsidRDefault="00A34B28" w:rsidP="00FA68B5">
            <w:pPr>
              <w:rPr>
                <w:rFonts w:ascii="Arial" w:hAnsi="Arial" w:cs="Arial"/>
                <w:b/>
                <w:i/>
                <w:sz w:val="22"/>
                <w:szCs w:val="22"/>
                <w:lang w:eastAsia="ru-RU"/>
              </w:rPr>
            </w:pPr>
            <w:r w:rsidRPr="00A34B28"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 xml:space="preserve">Методика балансу об’ємів відхідних газів.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>Викиди СО</w:t>
            </w:r>
            <w:r w:rsidRPr="00A34B28">
              <w:rPr>
                <w:rFonts w:ascii="Arial" w:hAnsi="Arial" w:cs="Arial"/>
                <w:b/>
                <w:sz w:val="22"/>
                <w:szCs w:val="22"/>
                <w:u w:val="single"/>
                <w:vertAlign w:val="subscript"/>
                <w:lang w:eastAsia="ru-RU"/>
              </w:rPr>
              <w:t>2</w:t>
            </w:r>
            <w:r w:rsidRPr="00A34B28"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 xml:space="preserve"> </w:t>
            </w:r>
            <w:r w:rsidRPr="0034087B"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>від процесу регенерації каталізатора каталітичного крекінгу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>.</w:t>
            </w:r>
            <w:r w:rsidRPr="00A34B28"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 xml:space="preserve"> Методика моніторингу M2 – переробка нафти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 xml:space="preserve">. 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  <w:szCs w:val="22"/>
              </w:rPr>
            </w:pPr>
            <w:r w:rsidRPr="0034087B">
              <w:rPr>
                <w:rFonts w:ascii="Arial" w:hAnsi="Arial" w:cs="Arial"/>
                <w:sz w:val="22"/>
                <w:szCs w:val="22"/>
              </w:rPr>
              <w:t>Викиди СО</w:t>
            </w:r>
            <w:r w:rsidRPr="0034087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 від регенерації каталізатора каталітичного крекінгу розраховуються </w:t>
            </w:r>
            <w:bookmarkStart w:id="35" w:name="_Toc495739658"/>
            <w:bookmarkStart w:id="36" w:name="_Toc510387537"/>
            <w:r w:rsidRPr="0034087B">
              <w:rPr>
                <w:rFonts w:ascii="Arial" w:hAnsi="Arial" w:cs="Arial"/>
                <w:sz w:val="22"/>
                <w:szCs w:val="22"/>
              </w:rPr>
              <w:t xml:space="preserve">відповідно «Методики моніторингу </w:t>
            </w:r>
            <w:r w:rsidRPr="0034087B">
              <w:rPr>
                <w:rFonts w:ascii="Arial" w:hAnsi="Arial" w:cs="Arial"/>
                <w:b/>
                <w:i/>
                <w:sz w:val="22"/>
                <w:szCs w:val="22"/>
              </w:rPr>
              <w:t>M2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- </w:t>
            </w:r>
            <w:r w:rsidR="00E67CF7">
              <w:rPr>
                <w:rFonts w:ascii="Arial" w:hAnsi="Arial" w:cs="Arial"/>
                <w:sz w:val="22"/>
                <w:szCs w:val="22"/>
              </w:rPr>
              <w:t>переробка нафти</w:t>
            </w:r>
            <w:bookmarkEnd w:id="35"/>
            <w:bookmarkEnd w:id="36"/>
            <w:r w:rsidRPr="0034087B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» (джерело інформації </w:t>
            </w:r>
            <w:r w:rsidRPr="0034087B">
              <w:rPr>
                <w:rFonts w:ascii="Arial" w:hAnsi="Arial" w:cs="Arial"/>
                <w:b/>
                <w:i/>
                <w:sz w:val="22"/>
                <w:szCs w:val="22"/>
              </w:rPr>
              <w:t>ДІ02)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  <w:szCs w:val="22"/>
              </w:rPr>
              <w:t xml:space="preserve">Викиди оцінюються з використанням балансу об’ємів відхідного газу </w:t>
            </w:r>
            <w:r w:rsidRPr="0034087B">
              <w:rPr>
                <w:rFonts w:ascii="Arial" w:hAnsi="Arial" w:cs="Arial"/>
                <w:sz w:val="22"/>
              </w:rPr>
              <w:t>за наступною формулою:</w:t>
            </w:r>
          </w:p>
          <w:tbl>
            <w:tblPr>
              <w:tblStyle w:val="TableGrid"/>
              <w:tblW w:w="9876" w:type="dxa"/>
              <w:tblLook w:val="04A0"/>
            </w:tblPr>
            <w:tblGrid>
              <w:gridCol w:w="8647"/>
              <w:gridCol w:w="1229"/>
            </w:tblGrid>
            <w:tr w:rsidR="00FA68B5" w:rsidRPr="0034087B" w:rsidTr="00A34B28">
              <w:tc>
                <w:tcPr>
                  <w:tcW w:w="86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i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ВикСО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2Кокс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 xml:space="preserve"> = 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ПГ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конц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 xml:space="preserve"> × 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ОГ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відх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,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сух</w:t>
                  </w:r>
                  <w:proofErr w:type="spellEnd"/>
                </w:p>
              </w:tc>
              <w:tc>
                <w:tcPr>
                  <w:tcW w:w="122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i/>
                      <w:sz w:val="22"/>
                    </w:rPr>
                  </w:pPr>
                </w:p>
              </w:tc>
            </w:tr>
          </w:tbl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де:</w:t>
            </w:r>
          </w:p>
          <w:tbl>
            <w:tblPr>
              <w:tblStyle w:val="TableGrid"/>
              <w:tblW w:w="13440" w:type="dxa"/>
              <w:tblLook w:val="04A0"/>
            </w:tblPr>
            <w:tblGrid>
              <w:gridCol w:w="1668"/>
              <w:gridCol w:w="11772"/>
            </w:tblGrid>
            <w:tr w:rsidR="00FA68B5" w:rsidRPr="0034087B" w:rsidTr="00A34B28">
              <w:tc>
                <w:tcPr>
                  <w:tcW w:w="16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ВикСО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2Кокс</w:t>
                  </w:r>
                </w:p>
              </w:tc>
              <w:tc>
                <w:tcPr>
                  <w:tcW w:w="117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Викиди CO</w:t>
                  </w:r>
                  <w:r w:rsidRPr="0034087B">
                    <w:rPr>
                      <w:rFonts w:ascii="Arial" w:hAnsi="Arial" w:cs="Arial"/>
                      <w:bCs/>
                      <w:iCs/>
                      <w:sz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</w:rPr>
                    <w:t xml:space="preserve"> від регенерації каталізатора (випалювання коксу) [т CO</w:t>
                  </w:r>
                  <w:r w:rsidRPr="0034087B">
                    <w:rPr>
                      <w:rFonts w:ascii="Arial" w:hAnsi="Arial" w:cs="Arial"/>
                      <w:sz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  <w:tr w:rsidR="00FA68B5" w:rsidRPr="0034087B" w:rsidTr="00A34B28">
              <w:tc>
                <w:tcPr>
                  <w:tcW w:w="16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vertAlign w:val="subscript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ПГ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конц</w:t>
                  </w:r>
                  <w:proofErr w:type="spellEnd"/>
                </w:p>
              </w:tc>
              <w:tc>
                <w:tcPr>
                  <w:tcW w:w="117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Концентрація ПГ (CO</w:t>
                  </w:r>
                  <w:r w:rsidRPr="0034087B">
                    <w:rPr>
                      <w:rFonts w:ascii="Arial" w:hAnsi="Arial" w:cs="Arial"/>
                      <w:bCs/>
                      <w:iCs/>
                      <w:sz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</w:rPr>
                    <w:t>) у сухому відхідному газі [г/ Нм</w:t>
                  </w:r>
                  <w:r w:rsidRPr="0034087B">
                    <w:rPr>
                      <w:rFonts w:ascii="Arial" w:hAnsi="Arial" w:cs="Arial"/>
                      <w:sz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  <w:tr w:rsidR="00FA68B5" w:rsidRPr="0034087B" w:rsidTr="00A34B28">
              <w:tc>
                <w:tcPr>
                  <w:tcW w:w="166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ОГ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відх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,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сух</w:t>
                  </w:r>
                  <w:proofErr w:type="spellEnd"/>
                </w:p>
              </w:tc>
              <w:tc>
                <w:tcPr>
                  <w:tcW w:w="1177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Розрахунковий річний об'єм сухого відхідного газу [Нм</w:t>
                  </w:r>
                  <w:r w:rsidRPr="0034087B">
                    <w:rPr>
                      <w:rFonts w:ascii="Arial" w:hAnsi="Arial" w:cs="Arial"/>
                      <w:sz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sz w:val="22"/>
                    </w:rPr>
                    <w:t xml:space="preserve">] </w:t>
                  </w:r>
                </w:p>
              </w:tc>
            </w:tr>
          </w:tbl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Параметри визначаються у такій послідовності:</w:t>
            </w:r>
          </w:p>
          <w:p w:rsidR="00FA68B5" w:rsidRPr="0034087B" w:rsidRDefault="00FA68B5" w:rsidP="00FA68B5">
            <w:pPr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Крок 1. Концентрація ПГ у відхідному газі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Середні за годину показники вмісту CO</w:t>
            </w:r>
            <w:r w:rsidRPr="0034087B">
              <w:rPr>
                <w:rFonts w:ascii="Arial" w:hAnsi="Arial" w:cs="Arial"/>
                <w:bCs/>
                <w:iCs/>
                <w:sz w:val="22"/>
                <w:vertAlign w:val="subscript"/>
              </w:rPr>
              <w:t xml:space="preserve">2 </w:t>
            </w:r>
            <w:r w:rsidRPr="0034087B">
              <w:rPr>
                <w:rFonts w:ascii="Arial" w:hAnsi="Arial" w:cs="Arial"/>
                <w:bCs/>
                <w:iCs/>
                <w:sz w:val="22"/>
              </w:rPr>
              <w:t xml:space="preserve">та </w:t>
            </w:r>
            <w:r w:rsidRPr="0034087B">
              <w:rPr>
                <w:rFonts w:ascii="Arial" w:hAnsi="Arial" w:cs="Arial"/>
                <w:sz w:val="22"/>
              </w:rPr>
              <w:t>CO, а також годинний об’єм сухого поданого повітря визначаються за допомогою неперервного вимірювання.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Годинна концентрація ПГ у відхідному газі, що визначається у г/Нм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>, розраховується за формулою:</w:t>
            </w:r>
          </w:p>
          <w:tbl>
            <w:tblPr>
              <w:tblStyle w:val="TableGrid"/>
              <w:tblW w:w="9469" w:type="dxa"/>
              <w:tblInd w:w="420" w:type="dxa"/>
              <w:tblLook w:val="04A0"/>
            </w:tblPr>
            <w:tblGrid>
              <w:gridCol w:w="284"/>
              <w:gridCol w:w="8051"/>
              <w:gridCol w:w="1134"/>
            </w:tblGrid>
            <w:tr w:rsidR="00FA68B5" w:rsidRPr="0034087B" w:rsidTr="00A34B28">
              <w:tc>
                <w:tcPr>
                  <w:tcW w:w="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80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</w:pPr>
                  <m:oMathPara>
                    <m:oMath>
                      <w:proofErr w:type="spellStart"/>
                      <m:r>
                        <m:rPr>
                          <m:lit/>
                          <m:nor/>
                        </m:rPr>
                        <w:rPr>
                          <w:rFonts w:ascii="Arial" w:hAnsi="Arial" w:cs="Arial"/>
                          <w:b/>
                          <w:bCs/>
                          <w:i/>
                          <w:sz w:val="22"/>
                        </w:rPr>
                        <m:t>ПГконц.год</m:t>
                      </m:r>
                      <w:proofErr w:type="spellEnd"/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</w:rPr>
                        <m:t>=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lit/>
                              <m:nor/>
                            </m:rPr>
                            <w:rPr>
                              <w:rFonts w:ascii="Arial" w:hAnsi="Arial" w:cs="Arial"/>
                              <w:b/>
                              <w:bCs/>
                              <w:i/>
                              <w:sz w:val="22"/>
                            </w:rPr>
                            <m:t>(a</m:t>
                          </m:r>
                        </m:e>
                        <m:sub>
                          <m:r>
                            <m:rPr>
                              <m:lit/>
                              <m:nor/>
                            </m:rPr>
                            <w:rPr>
                              <w:rFonts w:ascii="Arial" w:hAnsi="Arial" w:cs="Arial"/>
                              <w:b/>
                              <w:bCs/>
                              <w:i/>
                              <w:sz w:val="22"/>
                            </w:rPr>
                            <m:t>CO2</m:t>
                          </m:r>
                        </m:sub>
                      </m:sSub>
                      <m:r>
                        <m:rPr>
                          <m:lit/>
                          <m:nor/>
                        </m:rPr>
                        <w:rPr>
                          <w:rFonts w:ascii="Arial" w:hAnsi="Arial" w:cs="Arial"/>
                          <w:b/>
                          <w:bCs/>
                          <w:i/>
                          <w:sz w:val="22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sz w:val="22"/>
                            </w:rPr>
                          </m:ctrlPr>
                        </m:sSubPr>
                        <m:e>
                          <m:r>
                            <m:rPr>
                              <m:lit/>
                              <m:nor/>
                            </m:rPr>
                            <w:rPr>
                              <w:rFonts w:ascii="Arial" w:hAnsi="Arial" w:cs="Arial"/>
                              <w:b/>
                              <w:bCs/>
                              <w:i/>
                              <w:sz w:val="22"/>
                            </w:rPr>
                            <m:t>b</m:t>
                          </m:r>
                        </m:e>
                        <m:sub>
                          <m:r>
                            <m:rPr>
                              <m:lit/>
                              <m:nor/>
                            </m:rPr>
                            <w:rPr>
                              <w:rFonts w:ascii="Arial" w:hAnsi="Arial" w:cs="Arial"/>
                              <w:b/>
                              <w:bCs/>
                              <w:i/>
                              <w:sz w:val="22"/>
                            </w:rPr>
                            <m:t>CO</m:t>
                          </m:r>
                        </m:sub>
                      </m:sSub>
                      <m:r>
                        <m:rPr>
                          <m:lit/>
                          <m:nor/>
                        </m:rPr>
                        <w:rPr>
                          <w:rFonts w:ascii="Arial" w:hAnsi="Arial" w:cs="Arial"/>
                          <w:b/>
                          <w:bCs/>
                          <w:i/>
                          <w:sz w:val="22"/>
                        </w:rPr>
                        <m:t>)</m:t>
                      </m:r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</w:rPr>
                        <m:t>×</m:t>
                      </m:r>
                      <m:f>
                        <m:f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sz w:val="22"/>
                            </w:rPr>
                          </m:ctrlPr>
                        </m:fPr>
                        <m:num>
                          <m:r>
                            <m:rPr>
                              <m:lit/>
                              <m:nor/>
                            </m:rPr>
                            <w:rPr>
                              <w:rFonts w:ascii="Arial" w:hAnsi="Arial" w:cs="Arial"/>
                              <w:b/>
                              <w:bCs/>
                              <w:i/>
                              <w:sz w:val="22"/>
                            </w:rPr>
                            <m:t>44×1000</m:t>
                          </m:r>
                        </m:num>
                        <m:den>
                          <m:r>
                            <m:rPr>
                              <m:lit/>
                              <m:nor/>
                            </m:rPr>
                            <w:rPr>
                              <w:rFonts w:ascii="Arial" w:hAnsi="Arial" w:cs="Arial"/>
                              <w:b/>
                              <w:bCs/>
                              <w:i/>
                              <w:sz w:val="22"/>
                            </w:rPr>
                            <m:t>22.4</m:t>
                          </m:r>
                        </m:den>
                      </m:f>
                    </m:oMath>
                  </m:oMathPara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i/>
                      <w:sz w:val="22"/>
                    </w:rPr>
                  </w:pPr>
                </w:p>
              </w:tc>
            </w:tr>
          </w:tbl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де:</w:t>
            </w:r>
          </w:p>
          <w:tbl>
            <w:tblPr>
              <w:tblStyle w:val="TableGrid"/>
              <w:tblW w:w="12731" w:type="dxa"/>
              <w:tblInd w:w="109" w:type="dxa"/>
              <w:tblLook w:val="04A0"/>
            </w:tblPr>
            <w:tblGrid>
              <w:gridCol w:w="1642"/>
              <w:gridCol w:w="11089"/>
            </w:tblGrid>
            <w:tr w:rsidR="00FA68B5" w:rsidRPr="0034087B" w:rsidTr="00A34B28">
              <w:tc>
                <w:tcPr>
                  <w:tcW w:w="16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ПГ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конц.год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 xml:space="preserve"> </w:t>
                  </w:r>
                </w:p>
              </w:tc>
              <w:tc>
                <w:tcPr>
                  <w:tcW w:w="110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5F1B0C">
                  <w:pPr>
                    <w:rPr>
                      <w:rFonts w:ascii="Arial" w:hAnsi="Arial" w:cs="Arial"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sz w:val="22"/>
                    </w:rPr>
                    <w:t>Cередня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</w:rPr>
                    <w:t xml:space="preserve"> годинна концентрація CO</w:t>
                  </w:r>
                  <w:r w:rsidRPr="0034087B">
                    <w:rPr>
                      <w:rFonts w:ascii="Arial" w:hAnsi="Arial" w:cs="Arial"/>
                      <w:bCs/>
                      <w:iCs/>
                      <w:sz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</w:rPr>
                    <w:t xml:space="preserve"> у сухому відхідному газі [г/ Нм</w:t>
                  </w:r>
                  <w:r w:rsidRPr="0034087B">
                    <w:rPr>
                      <w:rFonts w:ascii="Arial" w:hAnsi="Arial" w:cs="Arial"/>
                      <w:sz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  <w:tr w:rsidR="00FA68B5" w:rsidRPr="0034087B" w:rsidTr="00A34B28">
              <w:tc>
                <w:tcPr>
                  <w:tcW w:w="16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i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a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CO2</w:t>
                  </w:r>
                </w:p>
              </w:tc>
              <w:tc>
                <w:tcPr>
                  <w:tcW w:w="110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sz w:val="22"/>
                    </w:rPr>
                    <w:t>Cередній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</w:rPr>
                    <w:t xml:space="preserve"> годинний виміряний вміст CO</w:t>
                  </w:r>
                  <w:r w:rsidRPr="0034087B">
                    <w:rPr>
                      <w:rFonts w:ascii="Arial" w:hAnsi="Arial" w:cs="Arial"/>
                      <w:bCs/>
                      <w:iCs/>
                      <w:sz w:val="22"/>
                      <w:vertAlign w:val="subscript"/>
                    </w:rPr>
                    <w:t xml:space="preserve">2 </w:t>
                  </w:r>
                  <w:r w:rsidRPr="0034087B">
                    <w:rPr>
                      <w:rFonts w:ascii="Arial" w:hAnsi="Arial" w:cs="Arial"/>
                      <w:sz w:val="22"/>
                    </w:rPr>
                    <w:t>у сухому відхідному газі [% за об’ємом]</w:t>
                  </w:r>
                </w:p>
              </w:tc>
            </w:tr>
            <w:tr w:rsidR="00FA68B5" w:rsidRPr="0034087B" w:rsidTr="00A34B28">
              <w:tc>
                <w:tcPr>
                  <w:tcW w:w="16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b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CO</w:t>
                  </w:r>
                  <w:proofErr w:type="spellEnd"/>
                </w:p>
              </w:tc>
              <w:tc>
                <w:tcPr>
                  <w:tcW w:w="1108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sz w:val="22"/>
                    </w:rPr>
                    <w:t>Cередній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</w:rPr>
                    <w:t xml:space="preserve"> годинний виміряний вміст CO у сухому відхідному газі [% за об’ємом]</w:t>
                  </w:r>
                </w:p>
              </w:tc>
            </w:tr>
          </w:tbl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Кожної години система вимірювання визначає середні значення </w:t>
            </w:r>
            <w:r w:rsidRPr="0034087B">
              <w:rPr>
                <w:rFonts w:ascii="Arial" w:hAnsi="Arial" w:cs="Arial"/>
                <w:b/>
                <w:i/>
                <w:sz w:val="22"/>
              </w:rPr>
              <w:t>a</w:t>
            </w:r>
            <w:r w:rsidRPr="0034087B">
              <w:rPr>
                <w:rFonts w:ascii="Arial" w:hAnsi="Arial" w:cs="Arial"/>
                <w:b/>
                <w:i/>
                <w:sz w:val="22"/>
                <w:vertAlign w:val="subscript"/>
              </w:rPr>
              <w:t>CO2</w:t>
            </w:r>
            <w:r w:rsidRPr="0034087B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r w:rsidRPr="0034087B">
              <w:rPr>
                <w:rFonts w:ascii="Arial" w:hAnsi="Arial" w:cs="Arial"/>
                <w:sz w:val="22"/>
              </w:rPr>
              <w:t>та</w:t>
            </w:r>
            <w:r w:rsidRPr="0034087B">
              <w:rPr>
                <w:rFonts w:ascii="Arial" w:hAnsi="Arial" w:cs="Arial"/>
                <w:b/>
                <w:i/>
                <w:sz w:val="22"/>
              </w:rPr>
              <w:t xml:space="preserve"> </w:t>
            </w:r>
            <w:proofErr w:type="spellStart"/>
            <w:r w:rsidRPr="0034087B">
              <w:rPr>
                <w:rFonts w:ascii="Arial" w:hAnsi="Arial" w:cs="Arial"/>
                <w:b/>
                <w:i/>
                <w:sz w:val="22"/>
              </w:rPr>
              <w:t>b</w:t>
            </w:r>
            <w:r w:rsidRPr="0034087B">
              <w:rPr>
                <w:rFonts w:ascii="Arial" w:hAnsi="Arial" w:cs="Arial"/>
                <w:b/>
                <w:i/>
                <w:sz w:val="22"/>
                <w:vertAlign w:val="subscript"/>
              </w:rPr>
              <w:t>CO</w:t>
            </w:r>
            <w:proofErr w:type="spellEnd"/>
            <w:r w:rsidRPr="0034087B">
              <w:rPr>
                <w:rFonts w:ascii="Arial" w:hAnsi="Arial" w:cs="Arial"/>
                <w:b/>
                <w:i/>
                <w:sz w:val="22"/>
                <w:vertAlign w:val="subscript"/>
              </w:rPr>
              <w:t xml:space="preserve">  </w:t>
            </w:r>
            <w:r w:rsidRPr="0034087B">
              <w:rPr>
                <w:rFonts w:ascii="Arial" w:hAnsi="Arial" w:cs="Arial"/>
                <w:sz w:val="22"/>
              </w:rPr>
              <w:t xml:space="preserve">у %  за об’ємом, а також об’єм сухого поданого за годину повітря. Відповідно, </w:t>
            </w:r>
            <w:proofErr w:type="spellStart"/>
            <w:r w:rsidRPr="0034087B">
              <w:rPr>
                <w:rFonts w:ascii="Arial" w:hAnsi="Arial" w:cs="Arial"/>
                <w:b/>
                <w:i/>
                <w:sz w:val="22"/>
              </w:rPr>
              <w:t>ПГ</w:t>
            </w:r>
            <w:r w:rsidRPr="0034087B">
              <w:rPr>
                <w:rFonts w:ascii="Arial" w:hAnsi="Arial" w:cs="Arial"/>
                <w:b/>
                <w:i/>
                <w:sz w:val="22"/>
                <w:vertAlign w:val="subscript"/>
              </w:rPr>
              <w:t>конц.год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розраховується для кожної години.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Крім цього, по завершенню звітного періоду розраховується середньорічна годинна концентрація СО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34087B">
              <w:rPr>
                <w:rFonts w:ascii="Arial" w:hAnsi="Arial" w:cs="Arial"/>
                <w:sz w:val="22"/>
              </w:rPr>
              <w:t xml:space="preserve"> за формулою:</w:t>
            </w:r>
          </w:p>
          <w:tbl>
            <w:tblPr>
              <w:tblW w:w="11700" w:type="dxa"/>
              <w:tblInd w:w="420" w:type="dxa"/>
              <w:tblLook w:val="04A0"/>
            </w:tblPr>
            <w:tblGrid>
              <w:gridCol w:w="1007"/>
              <w:gridCol w:w="852"/>
              <w:gridCol w:w="6050"/>
              <w:gridCol w:w="3791"/>
            </w:tblGrid>
            <w:tr w:rsidR="00FA68B5" w:rsidRPr="0034087B" w:rsidTr="00A34B28">
              <w:tc>
                <w:tcPr>
                  <w:tcW w:w="100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69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</w:rPr>
                  </w:pPr>
                  <m:oMathPara>
                    <m:oMath>
                      <w:proofErr w:type="spellStart"/>
                      <m:r>
                        <m:rPr>
                          <m:lit/>
                          <m:nor/>
                        </m:rPr>
                        <w:rPr>
                          <w:rFonts w:ascii="Arial" w:hAnsi="Arial" w:cs="Arial"/>
                          <w:b/>
                          <w:bCs/>
                          <w:i/>
                          <w:sz w:val="22"/>
                        </w:rPr>
                        <m:t>ПГконц</m:t>
                      </m:r>
                      <w:proofErr w:type="spellEnd"/>
                      <m:r>
                        <m:rPr>
                          <m:sty m:val="bi"/>
                        </m:rPr>
                        <w:rPr>
                          <w:rFonts w:ascii="Cambria Math" w:hAnsi="Cambria Math" w:cs="Arial"/>
                          <w:sz w:val="22"/>
                        </w:rPr>
                        <m:t>=</m:t>
                      </m:r>
                      <m:f>
                        <m:fPr>
                          <m:ctrlPr>
                            <w:rPr>
                              <w:rFonts w:ascii="Cambria Math" w:hAnsi="Cambria Math" w:cs="Arial"/>
                              <w:b/>
                              <w:bCs/>
                              <w:i/>
                              <w:sz w:val="22"/>
                            </w:rPr>
                          </m:ctrlPr>
                        </m:fPr>
                        <m:num>
                          <m:nary>
                            <m:naryPr>
                              <m:chr m:val="∑"/>
                              <m:subHide m:val="on"/>
                              <m:supHide m:val="on"/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sz w:val="22"/>
                                </w:rPr>
                              </m:ctrlPr>
                            </m:naryPr>
                            <m:sub/>
                            <m:sup/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bCs/>
                                      <w:i/>
                                      <w:sz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bCs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lit/>
                                          <m:nor/>
                                        </m:rPr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22"/>
                                        </w:rPr>
                                        <m:t>ПГ</m:t>
                                      </m:r>
                                    </m:e>
                                    <m:sub>
                                      <m:r>
                                        <m:rPr>
                                          <m:lit/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sz w:val="22"/>
                                        </w:rPr>
                                        <m:t>конц.год</m:t>
                                      </m:r>
                                    </m:sub>
                                  </m:sSub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="Arial"/>
                                      <w:sz w:val="22"/>
                                    </w:rPr>
                                    <m:t>×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bCs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lit/>
                                          <m:nor/>
                                        </m:rPr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22"/>
                                        </w:rPr>
                                        <m:t>О</m:t>
                                      </m:r>
                                    </m:e>
                                    <m:sub>
                                      <m:r>
                                        <m:rPr>
                                          <m:lit/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sz w:val="22"/>
                                        </w:rPr>
                                        <m:t>пов.сух.год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nary>
                        </m:num>
                        <m:den>
                          <m:nary>
                            <m:naryPr>
                              <m:chr m:val="∑"/>
                              <m:subHide m:val="on"/>
                              <m:supHide m:val="on"/>
                              <m:ctrlPr>
                                <w:rPr>
                                  <w:rFonts w:ascii="Cambria Math" w:hAnsi="Cambria Math" w:cs="Arial"/>
                                  <w:b/>
                                  <w:bCs/>
                                  <w:i/>
                                  <w:sz w:val="22"/>
                                </w:rPr>
                              </m:ctrlPr>
                            </m:naryPr>
                            <m:sub/>
                            <m:sup/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="Arial"/>
                                      <w:b/>
                                      <w:bCs/>
                                      <w:i/>
                                      <w:sz w:val="22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 w:cs="Arial"/>
                                          <w:b/>
                                          <w:bCs/>
                                          <w:i/>
                                          <w:sz w:val="22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lit/>
                                          <m:nor/>
                                        </m:rPr>
                                        <w:rPr>
                                          <w:rFonts w:ascii="Arial" w:hAnsi="Arial" w:cs="Arial"/>
                                          <w:b/>
                                          <w:bCs/>
                                          <w:i/>
                                          <w:sz w:val="22"/>
                                        </w:rPr>
                                        <m:t>О</m:t>
                                      </m:r>
                                    </m:e>
                                    <m:sub>
                                      <m:r>
                                        <m:rPr>
                                          <m:lit/>
                                          <m:sty m:val="bi"/>
                                        </m:rPr>
                                        <w:rPr>
                                          <w:rFonts w:ascii="Cambria Math" w:hAnsi="Cambria Math" w:cs="Arial"/>
                                          <w:sz w:val="22"/>
                                        </w:rPr>
                                        <m:t>пов.сух.год</m:t>
                                      </m:r>
                                    </m:sub>
                                  </m:sSub>
                                </m:e>
                              </m:d>
                            </m:e>
                          </m:nary>
                        </m:den>
                      </m:f>
                    </m:oMath>
                  </m:oMathPara>
                </w:p>
              </w:tc>
              <w:tc>
                <w:tcPr>
                  <w:tcW w:w="379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FA68B5" w:rsidRPr="0034087B" w:rsidTr="00A34B28">
              <w:tc>
                <w:tcPr>
                  <w:tcW w:w="18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де:</w:t>
                  </w:r>
                </w:p>
              </w:tc>
              <w:tc>
                <w:tcPr>
                  <w:tcW w:w="98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</w:rPr>
                  </w:pPr>
                </w:p>
              </w:tc>
            </w:tr>
            <w:tr w:rsidR="00FA68B5" w:rsidRPr="0034087B" w:rsidTr="00A34B28">
              <w:tc>
                <w:tcPr>
                  <w:tcW w:w="18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ПГ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конц</w:t>
                  </w:r>
                  <w:proofErr w:type="spellEnd"/>
                </w:p>
              </w:tc>
              <w:tc>
                <w:tcPr>
                  <w:tcW w:w="98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5F1B0C">
                  <w:pPr>
                    <w:rPr>
                      <w:rFonts w:ascii="Arial" w:hAnsi="Arial" w:cs="Arial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 xml:space="preserve">Середньорічна годинна концентрація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</w:rPr>
                    <w:t>СО</w:t>
                  </w:r>
                  <w:r w:rsidRPr="0034087B">
                    <w:rPr>
                      <w:rFonts w:ascii="Arial" w:hAnsi="Arial" w:cs="Arial"/>
                      <w:sz w:val="22"/>
                      <w:vertAlign w:val="subscript"/>
                    </w:rPr>
                    <w:t>2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</w:rPr>
                    <w:t xml:space="preserve"> у сухому відхідному газі [г/ Нм3]</w:t>
                  </w:r>
                </w:p>
              </w:tc>
            </w:tr>
            <w:tr w:rsidR="00FA68B5" w:rsidRPr="0034087B" w:rsidTr="00A34B28">
              <w:tc>
                <w:tcPr>
                  <w:tcW w:w="18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i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ПГ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конц.год</w:t>
                  </w:r>
                  <w:proofErr w:type="spellEnd"/>
                </w:p>
              </w:tc>
              <w:tc>
                <w:tcPr>
                  <w:tcW w:w="98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5F1B0C">
                  <w:pPr>
                    <w:rPr>
                      <w:rFonts w:ascii="Arial" w:hAnsi="Arial" w:cs="Arial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 xml:space="preserve">Годинна середня концентрація </w:t>
                  </w:r>
                  <w:proofErr w:type="spellStart"/>
                  <w:r w:rsidRPr="0034087B">
                    <w:rPr>
                      <w:rFonts w:ascii="Arial" w:hAnsi="Arial" w:cs="Arial"/>
                      <w:sz w:val="22"/>
                    </w:rPr>
                    <w:t>СО</w:t>
                  </w:r>
                  <w:r w:rsidRPr="0034087B">
                    <w:rPr>
                      <w:rFonts w:ascii="Arial" w:hAnsi="Arial" w:cs="Arial"/>
                      <w:sz w:val="22"/>
                      <w:vertAlign w:val="subscript"/>
                    </w:rPr>
                    <w:t>2</w:t>
                  </w:r>
                  <w:proofErr w:type="spellEnd"/>
                  <w:r w:rsidRPr="0034087B">
                    <w:rPr>
                      <w:rFonts w:ascii="Arial" w:hAnsi="Arial" w:cs="Arial"/>
                      <w:sz w:val="22"/>
                    </w:rPr>
                    <w:t xml:space="preserve"> у сухому відхідному газі [г/ Нм3]</w:t>
                  </w:r>
                </w:p>
              </w:tc>
            </w:tr>
            <w:tr w:rsidR="00FA68B5" w:rsidRPr="0034087B" w:rsidTr="00A34B28">
              <w:tc>
                <w:tcPr>
                  <w:tcW w:w="18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i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О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пов.сух.год</w:t>
                  </w:r>
                  <w:proofErr w:type="spellEnd"/>
                </w:p>
              </w:tc>
              <w:tc>
                <w:tcPr>
                  <w:tcW w:w="984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Годинний об’єм сухого поданого повітря [Нм</w:t>
                  </w:r>
                  <w:r w:rsidRPr="0034087B">
                    <w:rPr>
                      <w:rFonts w:ascii="Arial" w:hAnsi="Arial" w:cs="Arial"/>
                      <w:sz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</w:tbl>
          <w:p w:rsidR="00FA68B5" w:rsidRPr="0034087B" w:rsidRDefault="00FA68B5" w:rsidP="00FA68B5">
            <w:pPr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Крок 2. Розрахунок річного об'єму сухого відхідного газу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Об'єм відхідного газу, який використовується  в формулі вище,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розрахувається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за допомогою балансу об’ємів газу. При регенерації каталізатор з коксом, що відклався, регенерується при подачі повітря, і всі горючі компоненти перетворюються на CO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34087B">
              <w:rPr>
                <w:rFonts w:ascii="Arial" w:hAnsi="Arial" w:cs="Arial"/>
                <w:sz w:val="22"/>
              </w:rPr>
              <w:t>, CO, H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34087B">
              <w:rPr>
                <w:rFonts w:ascii="Arial" w:hAnsi="Arial" w:cs="Arial"/>
                <w:sz w:val="22"/>
              </w:rPr>
              <w:t>O, NOx та SO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34087B">
              <w:rPr>
                <w:rFonts w:ascii="Arial" w:hAnsi="Arial" w:cs="Arial"/>
                <w:sz w:val="22"/>
              </w:rPr>
              <w:t xml:space="preserve">. Розрахунок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обєму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 сухого відхідного газу, виходячи з обсягу вхідного повітря, визначеного на основі неперервного вимірювання, здійснюється згідно з наступною формулою, припускаючи, що вміст постійних інертних газів, які є складовими поданого атмосферного повітря і не вступають в реакцію у зазначеному процесі, становить 79,07% за об'ємом: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9186" w:type="dxa"/>
              <w:tblInd w:w="420" w:type="dxa"/>
              <w:tblLook w:val="04A0"/>
            </w:tblPr>
            <w:tblGrid>
              <w:gridCol w:w="1673"/>
              <w:gridCol w:w="3827"/>
              <w:gridCol w:w="2411"/>
              <w:gridCol w:w="1275"/>
            </w:tblGrid>
            <w:tr w:rsidR="00FA68B5" w:rsidRPr="0034087B" w:rsidTr="00A34B28">
              <w:tc>
                <w:tcPr>
                  <w:tcW w:w="1672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ОГ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відх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,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сух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 xml:space="preserve"> 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=</w:t>
                  </w:r>
                </w:p>
              </w:tc>
              <w:tc>
                <w:tcPr>
                  <w:tcW w:w="3827" w:type="dxa"/>
                  <w:tcBorders>
                    <w:top w:val="nil"/>
                    <w:left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  <w:t>79,07</w:t>
                  </w:r>
                </w:p>
              </w:tc>
              <w:tc>
                <w:tcPr>
                  <w:tcW w:w="241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i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 xml:space="preserve">× 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О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пов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,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сух</w:t>
                  </w:r>
                  <w:proofErr w:type="spellEnd"/>
                </w:p>
              </w:tc>
              <w:tc>
                <w:tcPr>
                  <w:tcW w:w="1275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i/>
                      <w:sz w:val="22"/>
                    </w:rPr>
                  </w:pPr>
                </w:p>
              </w:tc>
            </w:tr>
            <w:tr w:rsidR="00FA68B5" w:rsidRPr="0034087B" w:rsidTr="00A34B28">
              <w:tc>
                <w:tcPr>
                  <w:tcW w:w="1672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3827" w:type="dxa"/>
                  <w:tcBorders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  <w:t>100 - a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  <w:vertAlign w:val="subscript"/>
                    </w:rPr>
                    <w:t xml:space="preserve">CO2 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  <w:t>-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  <w:vertAlign w:val="subscript"/>
                    </w:rPr>
                    <w:t xml:space="preserve"> 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  <w:t>b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  <w:vertAlign w:val="subscript"/>
                    </w:rPr>
                    <w:t>CO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  <w:vertAlign w:val="subscript"/>
                    </w:rPr>
                    <w:t xml:space="preserve"> 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  <w:t>- c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  <w:vertAlign w:val="subscript"/>
                    </w:rPr>
                    <w:t>O2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  <w:t xml:space="preserve"> – 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  <w:t>d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  <w:vertAlign w:val="subscript"/>
                    </w:rPr>
                    <w:t>NOх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  <w:t xml:space="preserve"> – e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sz w:val="22"/>
                      <w:vertAlign w:val="subscript"/>
                    </w:rPr>
                    <w:t>SO2</w:t>
                  </w:r>
                </w:p>
              </w:tc>
              <w:tc>
                <w:tcPr>
                  <w:tcW w:w="241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i/>
                      <w:sz w:val="22"/>
                    </w:rPr>
                  </w:pPr>
                </w:p>
              </w:tc>
              <w:tc>
                <w:tcPr>
                  <w:tcW w:w="1275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i/>
                      <w:sz w:val="22"/>
                    </w:rPr>
                  </w:pPr>
                </w:p>
              </w:tc>
            </w:tr>
          </w:tbl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де:</w:t>
            </w:r>
          </w:p>
          <w:tbl>
            <w:tblPr>
              <w:tblStyle w:val="TableGrid"/>
              <w:tblW w:w="9498" w:type="dxa"/>
              <w:tblInd w:w="109" w:type="dxa"/>
              <w:tblLook w:val="04A0"/>
            </w:tblPr>
            <w:tblGrid>
              <w:gridCol w:w="1532"/>
              <w:gridCol w:w="7966"/>
            </w:tblGrid>
            <w:tr w:rsidR="00FA68B5" w:rsidRPr="0034087B" w:rsidTr="00A34B28">
              <w:tc>
                <w:tcPr>
                  <w:tcW w:w="15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vertAlign w:val="subscript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ОГ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відх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,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сух</w:t>
                  </w:r>
                  <w:proofErr w:type="spellEnd"/>
                </w:p>
              </w:tc>
              <w:tc>
                <w:tcPr>
                  <w:tcW w:w="79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Розрахунковий річний об'єм сухого відхідного газу [Нм</w:t>
                  </w:r>
                  <w:r w:rsidRPr="0034087B">
                    <w:rPr>
                      <w:rFonts w:ascii="Arial" w:hAnsi="Arial" w:cs="Arial"/>
                      <w:sz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  <w:tr w:rsidR="00FA68B5" w:rsidRPr="0034087B" w:rsidTr="00A34B28">
              <w:tc>
                <w:tcPr>
                  <w:tcW w:w="15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i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a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CO2</w:t>
                  </w:r>
                </w:p>
              </w:tc>
              <w:tc>
                <w:tcPr>
                  <w:tcW w:w="79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Виміряний вміст CO</w:t>
                  </w:r>
                  <w:r w:rsidRPr="0034087B">
                    <w:rPr>
                      <w:rFonts w:ascii="Arial" w:hAnsi="Arial" w:cs="Arial"/>
                      <w:bCs/>
                      <w:iCs/>
                      <w:sz w:val="22"/>
                      <w:vertAlign w:val="subscript"/>
                    </w:rPr>
                    <w:t xml:space="preserve">2 </w:t>
                  </w:r>
                  <w:r w:rsidRPr="0034087B">
                    <w:rPr>
                      <w:rFonts w:ascii="Arial" w:hAnsi="Arial" w:cs="Arial"/>
                      <w:sz w:val="22"/>
                    </w:rPr>
                    <w:t>у сухому відхідному газі [% за об’ємом]</w:t>
                  </w:r>
                </w:p>
              </w:tc>
            </w:tr>
            <w:tr w:rsidR="00FA68B5" w:rsidRPr="0034087B" w:rsidTr="00A34B28">
              <w:tc>
                <w:tcPr>
                  <w:tcW w:w="15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b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CO</w:t>
                  </w:r>
                  <w:proofErr w:type="spellEnd"/>
                </w:p>
              </w:tc>
              <w:tc>
                <w:tcPr>
                  <w:tcW w:w="79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Виміряний вміст CO у сухому відхідному газі [% за об’ємом]</w:t>
                  </w:r>
                </w:p>
              </w:tc>
            </w:tr>
            <w:tr w:rsidR="00FA68B5" w:rsidRPr="0034087B" w:rsidTr="00A34B28">
              <w:tc>
                <w:tcPr>
                  <w:tcW w:w="15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  <w:t>c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vertAlign w:val="subscript"/>
                    </w:rPr>
                    <w:t>O2</w:t>
                  </w:r>
                </w:p>
              </w:tc>
              <w:tc>
                <w:tcPr>
                  <w:tcW w:w="79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Виміряний вміст О</w:t>
                  </w:r>
                  <w:r w:rsidRPr="0034087B">
                    <w:rPr>
                      <w:rFonts w:ascii="Arial" w:hAnsi="Arial" w:cs="Arial"/>
                      <w:sz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</w:rPr>
                    <w:t xml:space="preserve"> у сухому відхідному газі [% за об’ємом]</w:t>
                  </w:r>
                </w:p>
              </w:tc>
            </w:tr>
            <w:tr w:rsidR="00FA68B5" w:rsidRPr="0034087B" w:rsidTr="00A34B28">
              <w:tc>
                <w:tcPr>
                  <w:tcW w:w="15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  <w:t>d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vertAlign w:val="subscript"/>
                    </w:rPr>
                    <w:t>NOx</w:t>
                  </w:r>
                  <w:proofErr w:type="spellEnd"/>
                </w:p>
              </w:tc>
              <w:tc>
                <w:tcPr>
                  <w:tcW w:w="79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Виміряний вміст NO</w:t>
                  </w:r>
                  <w:r w:rsidRPr="0034087B">
                    <w:rPr>
                      <w:rFonts w:ascii="Arial" w:hAnsi="Arial" w:cs="Arial"/>
                      <w:sz w:val="22"/>
                      <w:vertAlign w:val="subscript"/>
                    </w:rPr>
                    <w:t>x</w:t>
                  </w:r>
                  <w:r w:rsidRPr="0034087B">
                    <w:rPr>
                      <w:rFonts w:ascii="Arial" w:hAnsi="Arial" w:cs="Arial"/>
                      <w:sz w:val="22"/>
                    </w:rPr>
                    <w:t xml:space="preserve"> у сухому відхідному газі [% за об’ємом]</w:t>
                  </w:r>
                </w:p>
              </w:tc>
            </w:tr>
            <w:tr w:rsidR="00FA68B5" w:rsidRPr="0034087B" w:rsidTr="00A34B28">
              <w:tc>
                <w:tcPr>
                  <w:tcW w:w="15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  <w:t>e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vertAlign w:val="subscript"/>
                    </w:rPr>
                    <w:t>SO2</w:t>
                  </w:r>
                </w:p>
              </w:tc>
              <w:tc>
                <w:tcPr>
                  <w:tcW w:w="79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Виміряний вміст SO</w:t>
                  </w:r>
                  <w:r w:rsidRPr="0034087B">
                    <w:rPr>
                      <w:rFonts w:ascii="Arial" w:hAnsi="Arial" w:cs="Arial"/>
                      <w:sz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</w:rPr>
                    <w:t xml:space="preserve"> у сухому відхідному газі [% за об’ємом]</w:t>
                  </w:r>
                </w:p>
              </w:tc>
            </w:tr>
            <w:tr w:rsidR="00FA68B5" w:rsidRPr="0034087B" w:rsidTr="00A34B28">
              <w:tc>
                <w:tcPr>
                  <w:tcW w:w="153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  <w:t>О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vertAlign w:val="subscript"/>
                    </w:rPr>
                    <w:t>пов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vertAlign w:val="subscript"/>
                    </w:rPr>
                    <w:t>,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vertAlign w:val="subscript"/>
                    </w:rPr>
                    <w:t>сух</w:t>
                  </w:r>
                  <w:proofErr w:type="spellEnd"/>
                </w:p>
              </w:tc>
              <w:tc>
                <w:tcPr>
                  <w:tcW w:w="796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Річний об'єм сухого поданого повітря [Нм</w:t>
                  </w:r>
                  <w:r w:rsidRPr="0034087B">
                    <w:rPr>
                      <w:rFonts w:ascii="Arial" w:hAnsi="Arial" w:cs="Arial"/>
                      <w:sz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</w:tbl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Об'єм сухого поданого повітря (</w:t>
            </w:r>
            <w:proofErr w:type="spellStart"/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</w:rPr>
              <w:t>О</w:t>
            </w:r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vertAlign w:val="subscript"/>
              </w:rPr>
              <w:t>пов</w:t>
            </w:r>
            <w:proofErr w:type="spellEnd"/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vertAlign w:val="subscript"/>
              </w:rPr>
              <w:t>,</w:t>
            </w:r>
            <w:proofErr w:type="spellStart"/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vertAlign w:val="subscript"/>
              </w:rPr>
              <w:t>сух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>) визначається у Нм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 за допомогою витратоміра на базі труби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Вентурі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. 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  <w:szCs w:val="22"/>
              </w:rPr>
            </w:pPr>
            <w:r w:rsidRPr="0034087B">
              <w:rPr>
                <w:rFonts w:ascii="Arial" w:hAnsi="Arial" w:cs="Arial"/>
                <w:sz w:val="22"/>
                <w:szCs w:val="22"/>
              </w:rPr>
              <w:t>Концентрація необхідних компонентів відхідного газу (</w:t>
            </w:r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a</w:t>
            </w:r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vertAlign w:val="subscript"/>
              </w:rPr>
              <w:t>CO2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b</w:t>
            </w:r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vertAlign w:val="subscript"/>
              </w:rPr>
              <w:t>CO</w:t>
            </w:r>
            <w:proofErr w:type="spellEnd"/>
            <w:r w:rsidRPr="0034087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c</w:t>
            </w:r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vertAlign w:val="subscript"/>
              </w:rPr>
              <w:t>O2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d</w:t>
            </w:r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vertAlign w:val="subscript"/>
              </w:rPr>
              <w:t>NOx</w:t>
            </w:r>
            <w:proofErr w:type="spellEnd"/>
            <w:r w:rsidRPr="0034087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e</w:t>
            </w:r>
            <w:r w:rsidRPr="0034087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  <w:vertAlign w:val="subscript"/>
              </w:rPr>
              <w:t>SO2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)  визначається у об’ємних % за допомогою аналізатора на основі </w:t>
            </w:r>
            <w:proofErr w:type="spellStart"/>
            <w:r w:rsidRPr="0034087B">
              <w:rPr>
                <w:rFonts w:ascii="Arial" w:hAnsi="Arial" w:cs="Arial"/>
                <w:sz w:val="22"/>
                <w:szCs w:val="22"/>
              </w:rPr>
              <w:t>налаштовуваного</w:t>
            </w:r>
            <w:proofErr w:type="spellEnd"/>
            <w:r w:rsidRPr="0034087B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34087B">
              <w:rPr>
                <w:rFonts w:ascii="Arial" w:hAnsi="Arial" w:cs="Arial"/>
                <w:sz w:val="22"/>
                <w:szCs w:val="22"/>
              </w:rPr>
              <w:t>діодного</w:t>
            </w:r>
            <w:proofErr w:type="spellEnd"/>
            <w:r w:rsidRPr="0034087B">
              <w:rPr>
                <w:rFonts w:ascii="Arial" w:hAnsi="Arial" w:cs="Arial"/>
                <w:sz w:val="22"/>
                <w:szCs w:val="22"/>
              </w:rPr>
              <w:t xml:space="preserve"> лазера.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</w:p>
          <w:p w:rsidR="00FA68B5" w:rsidRPr="0034087B" w:rsidRDefault="00FA68B5" w:rsidP="00FA68B5">
            <w:pPr>
              <w:rPr>
                <w:rFonts w:ascii="Arial" w:hAnsi="Arial" w:cs="Arial"/>
                <w:b/>
                <w:i/>
                <w:sz w:val="22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Крок 3. Розрахунок річних викидів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Розрахунок викидів CO</w:t>
            </w:r>
            <w:r w:rsidRPr="0034087B">
              <w:rPr>
                <w:rFonts w:ascii="Arial" w:hAnsi="Arial" w:cs="Arial"/>
                <w:bCs/>
                <w:iCs/>
                <w:sz w:val="22"/>
                <w:vertAlign w:val="subscript"/>
              </w:rPr>
              <w:t>2</w:t>
            </w:r>
            <w:r w:rsidRPr="0034087B">
              <w:rPr>
                <w:rFonts w:ascii="Arial" w:hAnsi="Arial" w:cs="Arial"/>
                <w:sz w:val="22"/>
              </w:rPr>
              <w:t xml:space="preserve"> від провадження діяльності протягом звітного періоду здійснюється  шляхом множення результатів, отриманих на Кроках 1 і 2 відповідно до формули, зазначеної на початку:</w:t>
            </w:r>
          </w:p>
          <w:p w:rsidR="00FA68B5" w:rsidRPr="0034087B" w:rsidRDefault="00FA68B5" w:rsidP="00FA68B5">
            <w:pPr>
              <w:ind w:left="840"/>
              <w:rPr>
                <w:rFonts w:ascii="Arial" w:hAnsi="Arial" w:cs="Arial"/>
                <w:b/>
                <w:i/>
                <w:sz w:val="22"/>
                <w:vertAlign w:val="subscript"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ВикСО</w:t>
            </w:r>
            <w:r w:rsidRPr="0034087B">
              <w:rPr>
                <w:rFonts w:ascii="Arial" w:hAnsi="Arial" w:cs="Arial"/>
                <w:b/>
                <w:i/>
                <w:sz w:val="22"/>
                <w:vertAlign w:val="subscript"/>
              </w:rPr>
              <w:t>2Кокс</w:t>
            </w:r>
            <w:r w:rsidRPr="0034087B">
              <w:rPr>
                <w:rFonts w:ascii="Arial" w:hAnsi="Arial" w:cs="Arial"/>
                <w:b/>
                <w:i/>
                <w:sz w:val="22"/>
              </w:rPr>
              <w:t xml:space="preserve"> = </w:t>
            </w:r>
            <w:proofErr w:type="spellStart"/>
            <w:r w:rsidRPr="0034087B">
              <w:rPr>
                <w:rFonts w:ascii="Arial" w:hAnsi="Arial" w:cs="Arial"/>
                <w:b/>
                <w:i/>
                <w:sz w:val="22"/>
              </w:rPr>
              <w:t>ПГ</w:t>
            </w:r>
            <w:r w:rsidRPr="0034087B">
              <w:rPr>
                <w:rFonts w:ascii="Arial" w:hAnsi="Arial" w:cs="Arial"/>
                <w:b/>
                <w:i/>
                <w:sz w:val="22"/>
                <w:vertAlign w:val="subscript"/>
              </w:rPr>
              <w:t>конц</w:t>
            </w:r>
            <w:proofErr w:type="spellEnd"/>
            <w:r w:rsidRPr="0034087B">
              <w:rPr>
                <w:rFonts w:ascii="Arial" w:hAnsi="Arial" w:cs="Arial"/>
                <w:b/>
                <w:i/>
                <w:sz w:val="22"/>
              </w:rPr>
              <w:t xml:space="preserve"> × </w:t>
            </w:r>
            <w:proofErr w:type="spellStart"/>
            <w:r w:rsidRPr="0034087B">
              <w:rPr>
                <w:rFonts w:ascii="Arial" w:hAnsi="Arial" w:cs="Arial"/>
                <w:b/>
                <w:i/>
                <w:sz w:val="22"/>
              </w:rPr>
              <w:t>ОГ</w:t>
            </w:r>
            <w:r w:rsidRPr="0034087B">
              <w:rPr>
                <w:rFonts w:ascii="Arial" w:hAnsi="Arial" w:cs="Arial"/>
                <w:b/>
                <w:i/>
                <w:sz w:val="22"/>
                <w:vertAlign w:val="subscript"/>
              </w:rPr>
              <w:t>відх</w:t>
            </w:r>
            <w:proofErr w:type="spellEnd"/>
            <w:r w:rsidRPr="0034087B">
              <w:rPr>
                <w:rFonts w:ascii="Arial" w:hAnsi="Arial" w:cs="Arial"/>
                <w:b/>
                <w:i/>
                <w:sz w:val="22"/>
                <w:vertAlign w:val="subscript"/>
              </w:rPr>
              <w:t>,</w:t>
            </w:r>
            <w:proofErr w:type="spellStart"/>
            <w:r w:rsidRPr="0034087B">
              <w:rPr>
                <w:rFonts w:ascii="Arial" w:hAnsi="Arial" w:cs="Arial"/>
                <w:b/>
                <w:i/>
                <w:sz w:val="22"/>
                <w:vertAlign w:val="subscript"/>
              </w:rPr>
              <w:t>сух</w:t>
            </w:r>
            <w:proofErr w:type="spellEnd"/>
          </w:p>
          <w:p w:rsidR="00FA68B5" w:rsidRPr="0034087B" w:rsidRDefault="00FA68B5" w:rsidP="00FA68B5">
            <w:pPr>
              <w:ind w:left="840"/>
              <w:rPr>
                <w:rFonts w:ascii="Arial" w:hAnsi="Arial" w:cs="Arial"/>
                <w:sz w:val="22"/>
                <w:szCs w:val="22"/>
              </w:rPr>
            </w:pPr>
          </w:p>
          <w:p w:rsidR="00FA68B5" w:rsidRPr="0034087B" w:rsidRDefault="00A34B28" w:rsidP="00FA68B5">
            <w:pPr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</w:pPr>
            <w:proofErr w:type="spellStart"/>
            <w:r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>Стадартна</w:t>
            </w:r>
            <w:proofErr w:type="spellEnd"/>
            <w:r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 xml:space="preserve"> методика. </w:t>
            </w:r>
            <w:r w:rsidRPr="00A34B28"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>Викиди CO</w:t>
            </w:r>
            <w:r w:rsidRPr="00A34B28">
              <w:rPr>
                <w:rFonts w:ascii="Arial" w:hAnsi="Arial" w:cs="Arial"/>
                <w:b/>
                <w:sz w:val="22"/>
                <w:szCs w:val="22"/>
                <w:u w:val="single"/>
                <w:vertAlign w:val="subscript"/>
                <w:lang w:eastAsia="ru-RU"/>
              </w:rPr>
              <w:t>2</w:t>
            </w:r>
            <w:r w:rsidRPr="00A34B28"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 xml:space="preserve"> від виробництва водню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 xml:space="preserve">. </w:t>
            </w:r>
            <w:r w:rsidRPr="00A34B28"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>Методика моніторингу M2 – переробка нафти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  <w:lang w:eastAsia="ru-RU"/>
              </w:rPr>
              <w:t>.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Викиди від виробництва водню розраховуються шляхом множення даних про діяльність (виражених в 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 вуглеводневої сировини) на коефіцієнт викидів (виражений у т CO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r w:rsidR="00A34B28">
              <w:rPr>
                <w:rFonts w:ascii="Arial" w:hAnsi="Arial" w:cs="Arial"/>
                <w:sz w:val="22"/>
              </w:rPr>
              <w:t>/тис. 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 сировини). Розрахунок здійснюється окремо для кожного матеріального потоку (природного газу на виробництво водню та хвостового газу на виробництво водню).</w:t>
            </w:r>
          </w:p>
          <w:p w:rsidR="00FA68B5" w:rsidRPr="0034087B" w:rsidRDefault="00FA68B5" w:rsidP="00FA68B5">
            <w:pPr>
              <w:tabs>
                <w:tab w:val="left" w:pos="3270"/>
              </w:tabs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i/>
                <w:sz w:val="22"/>
                <w:u w:val="single"/>
              </w:rPr>
              <w:t>Для матеріального потоку П03 Хвостовий газ на виробництво водню</w:t>
            </w:r>
            <w:r w:rsidRPr="0034087B">
              <w:rPr>
                <w:rFonts w:ascii="Arial" w:hAnsi="Arial" w:cs="Arial"/>
                <w:sz w:val="22"/>
              </w:rPr>
              <w:t>:</w:t>
            </w:r>
          </w:p>
          <w:tbl>
            <w:tblPr>
              <w:tblStyle w:val="TableGrid"/>
              <w:tblW w:w="8076" w:type="dxa"/>
              <w:tblLook w:val="04A0"/>
            </w:tblPr>
            <w:tblGrid>
              <w:gridCol w:w="8076"/>
            </w:tblGrid>
            <w:tr w:rsidR="005F1B0C" w:rsidRPr="0034087B" w:rsidTr="005F1B0C">
              <w:tc>
                <w:tcPr>
                  <w:tcW w:w="8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5F1B0C" w:rsidRPr="0034087B" w:rsidRDefault="005F1B0C" w:rsidP="005F1B0C">
                  <w:pPr>
                    <w:jc w:val="center"/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ВикСО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2ХвГаз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 xml:space="preserve"> =  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  <w:t>ДД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ХвГаз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 xml:space="preserve"> × 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КВ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ХвГаз</w:t>
                  </w:r>
                  <w:proofErr w:type="spellEnd"/>
                </w:p>
              </w:tc>
            </w:tr>
          </w:tbl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де:</w:t>
            </w:r>
          </w:p>
          <w:tbl>
            <w:tblPr>
              <w:tblStyle w:val="TableGrid"/>
              <w:tblW w:w="11657" w:type="dxa"/>
              <w:tblInd w:w="109" w:type="dxa"/>
              <w:tblLook w:val="04A0"/>
            </w:tblPr>
            <w:tblGrid>
              <w:gridCol w:w="1442"/>
              <w:gridCol w:w="10215"/>
            </w:tblGrid>
            <w:tr w:rsidR="00FA68B5" w:rsidRPr="0034087B" w:rsidTr="005F1B0C">
              <w:tc>
                <w:tcPr>
                  <w:tcW w:w="1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ВикСО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2ХвГаз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Викиди СО</w:t>
                  </w:r>
                  <w:r w:rsidRPr="0034087B">
                    <w:rPr>
                      <w:rFonts w:ascii="Arial" w:hAnsi="Arial" w:cs="Arial"/>
                      <w:bCs/>
                      <w:iCs/>
                      <w:sz w:val="22"/>
                      <w:vertAlign w:val="subscript"/>
                    </w:rPr>
                    <w:t xml:space="preserve">2 </w:t>
                  </w:r>
                  <w:r w:rsidRPr="0034087B">
                    <w:rPr>
                      <w:rFonts w:ascii="Arial" w:hAnsi="Arial" w:cs="Arial"/>
                      <w:sz w:val="22"/>
                    </w:rPr>
                    <w:t>від використання хвостового газу для виробництва водню [т CO</w:t>
                  </w:r>
                  <w:r w:rsidRPr="0034087B">
                    <w:rPr>
                      <w:rFonts w:ascii="Arial" w:hAnsi="Arial" w:cs="Arial"/>
                      <w:sz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  <w:tr w:rsidR="00FA68B5" w:rsidRPr="0034087B" w:rsidTr="005F1B0C">
              <w:tc>
                <w:tcPr>
                  <w:tcW w:w="1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  <w:t>ДД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vertAlign w:val="subscript"/>
                    </w:rPr>
                    <w:t>ХвГаз</w:t>
                  </w:r>
                  <w:proofErr w:type="spellEnd"/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 xml:space="preserve">Дані про діяльність: обсяг хвостового газу, що надходить у процес виробництва водню </w:t>
                  </w:r>
                  <w:r w:rsidR="00A34B28">
                    <w:rPr>
                      <w:rFonts w:ascii="Arial" w:hAnsi="Arial" w:cs="Arial"/>
                      <w:sz w:val="22"/>
                    </w:rPr>
                    <w:t>[тис. м</w:t>
                  </w:r>
                  <w:r w:rsidRPr="0034087B">
                    <w:rPr>
                      <w:rFonts w:ascii="Arial" w:hAnsi="Arial" w:cs="Arial"/>
                      <w:sz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  <w:tr w:rsidR="00FA68B5" w:rsidRPr="0034087B" w:rsidTr="005F1B0C">
              <w:tc>
                <w:tcPr>
                  <w:tcW w:w="14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КВ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ХвГаз</w:t>
                  </w:r>
                  <w:proofErr w:type="spellEnd"/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Коефіцієнт викидів для хвостового газу [т CO</w:t>
                  </w:r>
                  <w:r w:rsidRPr="0034087B">
                    <w:rPr>
                      <w:rFonts w:ascii="Arial" w:hAnsi="Arial" w:cs="Arial"/>
                      <w:sz w:val="22"/>
                      <w:vertAlign w:val="subscript"/>
                    </w:rPr>
                    <w:t>2</w:t>
                  </w:r>
                  <w:r w:rsidR="00A34B28">
                    <w:rPr>
                      <w:rFonts w:ascii="Arial" w:hAnsi="Arial" w:cs="Arial"/>
                      <w:sz w:val="22"/>
                    </w:rPr>
                    <w:t>/тис. м</w:t>
                  </w:r>
                  <w:r w:rsidRPr="0034087B">
                    <w:rPr>
                      <w:rFonts w:ascii="Arial" w:hAnsi="Arial" w:cs="Arial"/>
                      <w:sz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</w:tbl>
          <w:p w:rsidR="00FA68B5" w:rsidRPr="0034087B" w:rsidRDefault="00FA68B5" w:rsidP="00FA68B5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sz w:val="22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Обсяг хвостового газу на виробництво водню визначається у 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 за допомогою </w:t>
            </w:r>
            <w:proofErr w:type="spellStart"/>
            <w:r w:rsidRPr="0034087B">
              <w:rPr>
                <w:rFonts w:ascii="Arial" w:hAnsi="Arial" w:cs="Arial"/>
                <w:sz w:val="22"/>
                <w:lang w:eastAsia="ru-RU"/>
              </w:rPr>
              <w:t>діафрагменого</w:t>
            </w:r>
            <w:proofErr w:type="spellEnd"/>
            <w:r w:rsidRPr="0034087B">
              <w:rPr>
                <w:rFonts w:ascii="Arial" w:hAnsi="Arial" w:cs="Arial"/>
                <w:sz w:val="22"/>
                <w:lang w:eastAsia="ru-RU"/>
              </w:rPr>
              <w:t xml:space="preserve"> витратоміру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постійного вимірювання </w:t>
            </w:r>
            <w:r w:rsidRPr="005F1B0C">
              <w:rPr>
                <w:rFonts w:ascii="Arial" w:hAnsi="Arial" w:cs="Arial"/>
                <w:b/>
                <w:i/>
                <w:sz w:val="22"/>
                <w:szCs w:val="22"/>
              </w:rPr>
              <w:t>ЗВТ03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.</w:t>
            </w:r>
          </w:p>
          <w:p w:rsidR="00FA68B5" w:rsidRPr="0034087B" w:rsidRDefault="00FA68B5" w:rsidP="00FA68B5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i/>
                <w:sz w:val="22"/>
                <w:u w:val="single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КВ хвостового газу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розрахувується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у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тСО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proofErr w:type="spellEnd"/>
            <w:r w:rsidR="00A34B28">
              <w:rPr>
                <w:rFonts w:ascii="Arial" w:hAnsi="Arial" w:cs="Arial"/>
                <w:sz w:val="22"/>
              </w:rPr>
              <w:t>/тис. 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 на основі даних щодо його компонентного складу (та відповідного вмісту вуглецю), який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отриується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за результатами лабораторних аналізів.</w:t>
            </w:r>
          </w:p>
          <w:p w:rsidR="00FA68B5" w:rsidRPr="0034087B" w:rsidRDefault="00FA68B5" w:rsidP="00FA68B5">
            <w:pPr>
              <w:tabs>
                <w:tab w:val="left" w:pos="3270"/>
              </w:tabs>
              <w:rPr>
                <w:rFonts w:ascii="Arial" w:hAnsi="Arial" w:cs="Arial"/>
                <w:i/>
                <w:sz w:val="22"/>
                <w:u w:val="single"/>
              </w:rPr>
            </w:pPr>
          </w:p>
          <w:p w:rsidR="00FA68B5" w:rsidRPr="0034087B" w:rsidRDefault="00FA68B5" w:rsidP="00FA68B5">
            <w:pPr>
              <w:tabs>
                <w:tab w:val="left" w:pos="3270"/>
              </w:tabs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i/>
                <w:sz w:val="22"/>
                <w:u w:val="single"/>
              </w:rPr>
              <w:t>Для матеріального потоку П04 Природний газ на виробництво водню</w:t>
            </w:r>
            <w:r w:rsidRPr="0034087B">
              <w:rPr>
                <w:rFonts w:ascii="Arial" w:hAnsi="Arial" w:cs="Arial"/>
                <w:sz w:val="22"/>
              </w:rPr>
              <w:t>:</w:t>
            </w:r>
          </w:p>
          <w:tbl>
            <w:tblPr>
              <w:tblStyle w:val="TableGrid"/>
              <w:tblW w:w="9627" w:type="dxa"/>
              <w:tblLook w:val="04A0"/>
            </w:tblPr>
            <w:tblGrid>
              <w:gridCol w:w="8076"/>
              <w:gridCol w:w="1551"/>
            </w:tblGrid>
            <w:tr w:rsidR="00FA68B5" w:rsidRPr="0034087B" w:rsidTr="00A34B28">
              <w:tc>
                <w:tcPr>
                  <w:tcW w:w="807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ВикСО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2ПрГазВодень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 xml:space="preserve"> =  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  <w:t>ДД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ПрГаз</w:t>
                  </w:r>
                  <w:proofErr w:type="spellEnd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 xml:space="preserve"> × </w:t>
                  </w: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КВ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ПрГаз</w:t>
                  </w:r>
                  <w:proofErr w:type="spellEnd"/>
                </w:p>
              </w:tc>
              <w:tc>
                <w:tcPr>
                  <w:tcW w:w="1551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sz w:val="22"/>
                    </w:rPr>
                  </w:pPr>
                </w:p>
              </w:tc>
            </w:tr>
          </w:tbl>
          <w:p w:rsidR="00FA68B5" w:rsidRPr="0034087B" w:rsidRDefault="00FA68B5" w:rsidP="00FA68B5">
            <w:pPr>
              <w:rPr>
                <w:rFonts w:ascii="Arial" w:hAnsi="Arial" w:cs="Arial"/>
                <w:sz w:val="22"/>
              </w:rPr>
            </w:pPr>
            <w:r w:rsidRPr="0034087B">
              <w:rPr>
                <w:rFonts w:ascii="Arial" w:hAnsi="Arial" w:cs="Arial"/>
                <w:sz w:val="22"/>
              </w:rPr>
              <w:t>де:</w:t>
            </w:r>
          </w:p>
          <w:tbl>
            <w:tblPr>
              <w:tblStyle w:val="TableGrid"/>
              <w:tblW w:w="12507" w:type="dxa"/>
              <w:tblInd w:w="109" w:type="dxa"/>
              <w:tblLook w:val="04A0"/>
            </w:tblPr>
            <w:tblGrid>
              <w:gridCol w:w="1969"/>
              <w:gridCol w:w="10538"/>
            </w:tblGrid>
            <w:tr w:rsidR="00FA68B5" w:rsidRPr="0034087B" w:rsidTr="005F1B0C">
              <w:tc>
                <w:tcPr>
                  <w:tcW w:w="1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ВикСО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2ПрГазВодень</w:t>
                  </w:r>
                </w:p>
              </w:tc>
              <w:tc>
                <w:tcPr>
                  <w:tcW w:w="105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Викиди СО</w:t>
                  </w:r>
                  <w:r w:rsidRPr="0034087B">
                    <w:rPr>
                      <w:rFonts w:ascii="Arial" w:hAnsi="Arial" w:cs="Arial"/>
                      <w:bCs/>
                      <w:iCs/>
                      <w:sz w:val="22"/>
                      <w:vertAlign w:val="subscript"/>
                    </w:rPr>
                    <w:t xml:space="preserve">2 </w:t>
                  </w:r>
                  <w:r w:rsidRPr="0034087B">
                    <w:rPr>
                      <w:rFonts w:ascii="Arial" w:hAnsi="Arial" w:cs="Arial"/>
                      <w:sz w:val="22"/>
                    </w:rPr>
                    <w:t>від використання природного газу для виробництва водню [т CO</w:t>
                  </w:r>
                  <w:r w:rsidRPr="0034087B">
                    <w:rPr>
                      <w:rFonts w:ascii="Arial" w:hAnsi="Arial" w:cs="Arial"/>
                      <w:sz w:val="22"/>
                      <w:vertAlign w:val="subscript"/>
                    </w:rPr>
                    <w:t>2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  <w:tr w:rsidR="00FA68B5" w:rsidRPr="0034087B" w:rsidTr="005F1B0C">
              <w:tc>
                <w:tcPr>
                  <w:tcW w:w="1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  <w:t>ДД</w:t>
                  </w:r>
                  <w:r w:rsidRPr="0034087B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vertAlign w:val="subscript"/>
                    </w:rPr>
                    <w:t>ПрГаз</w:t>
                  </w:r>
                  <w:proofErr w:type="spellEnd"/>
                </w:p>
              </w:tc>
              <w:tc>
                <w:tcPr>
                  <w:tcW w:w="105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 xml:space="preserve">Дані про діяльність: обсяг природного газу, що надходить у процес виробництва водню </w:t>
                  </w:r>
                  <w:r w:rsidR="00A34B28">
                    <w:rPr>
                      <w:rFonts w:ascii="Arial" w:hAnsi="Arial" w:cs="Arial"/>
                      <w:sz w:val="22"/>
                    </w:rPr>
                    <w:t>[тис. м</w:t>
                  </w:r>
                  <w:r w:rsidRPr="0034087B">
                    <w:rPr>
                      <w:rFonts w:ascii="Arial" w:hAnsi="Arial" w:cs="Arial"/>
                      <w:sz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  <w:tr w:rsidR="00FA68B5" w:rsidRPr="0034087B" w:rsidTr="005F1B0C">
              <w:tc>
                <w:tcPr>
                  <w:tcW w:w="19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</w:rPr>
                  </w:pPr>
                  <w:proofErr w:type="spellStart"/>
                  <w:r w:rsidRPr="0034087B">
                    <w:rPr>
                      <w:rFonts w:ascii="Arial" w:hAnsi="Arial" w:cs="Arial"/>
                      <w:b/>
                      <w:i/>
                      <w:sz w:val="22"/>
                    </w:rPr>
                    <w:t>КВ</w:t>
                  </w:r>
                  <w:r w:rsidRPr="0034087B">
                    <w:rPr>
                      <w:rFonts w:ascii="Arial" w:hAnsi="Arial" w:cs="Arial"/>
                      <w:b/>
                      <w:i/>
                      <w:sz w:val="22"/>
                      <w:vertAlign w:val="subscript"/>
                    </w:rPr>
                    <w:t>ПрГаз</w:t>
                  </w:r>
                  <w:proofErr w:type="spellEnd"/>
                </w:p>
              </w:tc>
              <w:tc>
                <w:tcPr>
                  <w:tcW w:w="1053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FA68B5" w:rsidRPr="0034087B" w:rsidRDefault="00FA68B5" w:rsidP="00A34B28">
                  <w:pPr>
                    <w:rPr>
                      <w:rFonts w:ascii="Arial" w:hAnsi="Arial" w:cs="Arial"/>
                      <w:sz w:val="22"/>
                    </w:rPr>
                  </w:pPr>
                  <w:r w:rsidRPr="0034087B">
                    <w:rPr>
                      <w:rFonts w:ascii="Arial" w:hAnsi="Arial" w:cs="Arial"/>
                      <w:sz w:val="22"/>
                    </w:rPr>
                    <w:t>Коефіцієнт викидів для природного газу [т CO</w:t>
                  </w:r>
                  <w:r w:rsidRPr="0034087B">
                    <w:rPr>
                      <w:rFonts w:ascii="Arial" w:hAnsi="Arial" w:cs="Arial"/>
                      <w:sz w:val="22"/>
                      <w:vertAlign w:val="subscript"/>
                    </w:rPr>
                    <w:t>2</w:t>
                  </w:r>
                  <w:r w:rsidR="00A34B28">
                    <w:rPr>
                      <w:rFonts w:ascii="Arial" w:hAnsi="Arial" w:cs="Arial"/>
                      <w:sz w:val="22"/>
                    </w:rPr>
                    <w:t>/тис. м</w:t>
                  </w:r>
                  <w:r w:rsidRPr="0034087B">
                    <w:rPr>
                      <w:rFonts w:ascii="Arial" w:hAnsi="Arial" w:cs="Arial"/>
                      <w:sz w:val="22"/>
                      <w:vertAlign w:val="superscript"/>
                    </w:rPr>
                    <w:t>3</w:t>
                  </w:r>
                  <w:r w:rsidRPr="0034087B">
                    <w:rPr>
                      <w:rFonts w:ascii="Arial" w:hAnsi="Arial" w:cs="Arial"/>
                      <w:sz w:val="22"/>
                    </w:rPr>
                    <w:t>]</w:t>
                  </w:r>
                </w:p>
              </w:tc>
            </w:tr>
          </w:tbl>
          <w:p w:rsidR="00FA68B5" w:rsidRPr="0034087B" w:rsidRDefault="00FA68B5" w:rsidP="00FA68B5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sz w:val="22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Обсяг природного газу на виробництво водню визначається у 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 за допомогою 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ультразвукового витратоміру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постійного вимірювання </w:t>
            </w:r>
            <w:r w:rsidRPr="005F1B0C">
              <w:rPr>
                <w:rFonts w:ascii="Arial" w:hAnsi="Arial" w:cs="Arial"/>
                <w:b/>
                <w:i/>
                <w:sz w:val="22"/>
                <w:szCs w:val="22"/>
              </w:rPr>
              <w:t>ЗВТ04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.</w:t>
            </w:r>
          </w:p>
          <w:p w:rsidR="00FA68B5" w:rsidRPr="0034087B" w:rsidRDefault="00FA68B5" w:rsidP="00FA68B5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  <w:i/>
                <w:sz w:val="22"/>
                <w:u w:val="single"/>
              </w:rPr>
            </w:pPr>
            <w:r w:rsidRPr="005F1B0C">
              <w:rPr>
                <w:rFonts w:ascii="Arial" w:hAnsi="Arial" w:cs="Arial"/>
                <w:b/>
                <w:i/>
                <w:sz w:val="22"/>
              </w:rPr>
              <w:t>КВ</w:t>
            </w:r>
            <w:r w:rsidRPr="0034087B">
              <w:rPr>
                <w:rFonts w:ascii="Arial" w:hAnsi="Arial" w:cs="Arial"/>
                <w:sz w:val="22"/>
              </w:rPr>
              <w:t xml:space="preserve"> природного газу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розрахувується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у т</w:t>
            </w:r>
            <w:r w:rsidR="005F1B0C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СО</w:t>
            </w:r>
            <w:r w:rsidRPr="0034087B">
              <w:rPr>
                <w:rFonts w:ascii="Arial" w:hAnsi="Arial" w:cs="Arial"/>
                <w:sz w:val="22"/>
                <w:vertAlign w:val="subscript"/>
              </w:rPr>
              <w:t>2</w:t>
            </w:r>
            <w:proofErr w:type="spellEnd"/>
            <w:r w:rsidR="00A34B28">
              <w:rPr>
                <w:rFonts w:ascii="Arial" w:hAnsi="Arial" w:cs="Arial"/>
                <w:sz w:val="22"/>
              </w:rPr>
              <w:t>/тис. 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 xml:space="preserve"> на основі даних щодо компонентного складу природного газу, який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отриується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за результатами лабораторних аналізів, що здійснюються постачальником.</w:t>
            </w:r>
          </w:p>
          <w:p w:rsidR="00FA68B5" w:rsidRPr="0034087B" w:rsidRDefault="00FA68B5" w:rsidP="00FA68B5">
            <w:pPr>
              <w:rPr>
                <w:rFonts w:ascii="Arial" w:hAnsi="Arial" w:cs="Arial"/>
                <w:sz w:val="22"/>
                <w:szCs w:val="22"/>
              </w:rPr>
            </w:pPr>
          </w:p>
          <w:p w:rsidR="00FA68B5" w:rsidRPr="0034087B" w:rsidRDefault="00FA68B5" w:rsidP="00FA68B5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4087B">
              <w:rPr>
                <w:rFonts w:ascii="Arial" w:hAnsi="Arial" w:cs="Arial"/>
                <w:sz w:val="22"/>
                <w:szCs w:val="22"/>
              </w:rPr>
              <w:t>Викиди СО</w:t>
            </w:r>
            <w:r w:rsidRPr="0034087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від всіх матеріальних потоків складаються для визначення щорічних викидів СО</w:t>
            </w:r>
            <w:r w:rsidRPr="0034087B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від установки.</w:t>
            </w:r>
          </w:p>
          <w:p w:rsidR="002A3ACB" w:rsidRDefault="00FA68B5" w:rsidP="00FA68B5">
            <w:pPr>
              <w:rPr>
                <w:lang w:eastAsia="ru-RU"/>
              </w:rPr>
            </w:pPr>
            <w:r w:rsidRPr="0034087B">
              <w:rPr>
                <w:rFonts w:ascii="Arial" w:hAnsi="Arial" w:cs="Arial"/>
                <w:sz w:val="22"/>
                <w:szCs w:val="22"/>
              </w:rPr>
              <w:t>Вся детальна інформація щодо матеріальних потоків (визначення даних про діяльність, визначення розрахункових коефіцієнтів) наведені в інших розділах цього ПМ.</w:t>
            </w:r>
          </w:p>
        </w:tc>
      </w:tr>
    </w:tbl>
    <w:p w:rsidR="00BF2855" w:rsidRDefault="00BF2855" w:rsidP="00BF2855">
      <w:pPr>
        <w:spacing w:before="0" w:after="0"/>
      </w:pPr>
    </w:p>
    <w:p w:rsidR="004F5290" w:rsidRPr="004D2D7E" w:rsidRDefault="00B708E8" w:rsidP="00B708E8">
      <w:pPr>
        <w:pStyle w:val="Heading3"/>
        <w:spacing w:before="240"/>
      </w:pPr>
      <w:r w:rsidRPr="004D2D7E">
        <w:t xml:space="preserve"> </w:t>
      </w:r>
      <w:r w:rsidR="00BF2855">
        <w:t>7.2.</w:t>
      </w:r>
      <w:r w:rsidR="00BF2855" w:rsidRPr="004D2D7E">
        <w:t xml:space="preserve"> </w:t>
      </w:r>
      <w:r w:rsidR="004D21B1" w:rsidRPr="004D2D7E">
        <w:t>Список</w:t>
      </w:r>
      <w:r w:rsidR="005D1D53" w:rsidRPr="004D2D7E">
        <w:t xml:space="preserve"> </w:t>
      </w:r>
      <w:r w:rsidR="004077C4" w:rsidRPr="004077C4">
        <w:t>засобів вимірювальної</w:t>
      </w:r>
      <w:r w:rsidR="005B70BA">
        <w:t xml:space="preserve"> техніки</w:t>
      </w:r>
      <w:r w:rsidR="004077C4" w:rsidRPr="004077C4">
        <w:t xml:space="preserve"> </w:t>
      </w:r>
      <w:r w:rsidR="004D21B1" w:rsidRPr="00050097">
        <w:t>для визначення даних</w:t>
      </w:r>
      <w:r w:rsidR="004D21B1" w:rsidRPr="004D2D7E">
        <w:t xml:space="preserve"> </w:t>
      </w:r>
      <w:r w:rsidR="00164AC4">
        <w:t>про діяльність</w:t>
      </w:r>
      <w:r w:rsidR="00DD23D0" w:rsidRPr="004D2D7E">
        <w:t xml:space="preserve"> </w:t>
      </w:r>
    </w:p>
    <w:tbl>
      <w:tblPr>
        <w:tblW w:w="15255" w:type="dxa"/>
        <w:tblInd w:w="93" w:type="dxa"/>
        <w:tblLayout w:type="fixed"/>
        <w:tblLook w:val="00A0"/>
      </w:tblPr>
      <w:tblGrid>
        <w:gridCol w:w="1815"/>
        <w:gridCol w:w="20"/>
        <w:gridCol w:w="2140"/>
        <w:gridCol w:w="9"/>
        <w:gridCol w:w="2151"/>
        <w:gridCol w:w="1200"/>
        <w:gridCol w:w="1200"/>
        <w:gridCol w:w="1309"/>
        <w:gridCol w:w="2291"/>
        <w:gridCol w:w="1800"/>
        <w:gridCol w:w="1320"/>
      </w:tblGrid>
      <w:tr w:rsidR="00C4787F" w:rsidRPr="00B708E8" w:rsidTr="00A34B28">
        <w:trPr>
          <w:trHeight w:val="2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513BD3" w:rsidP="003F58D9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="003F58D9" w:rsidRPr="00B708E8">
              <w:rPr>
                <w:i/>
                <w:sz w:val="22"/>
                <w:szCs w:val="20"/>
                <w:lang w:eastAsia="ru-RU"/>
              </w:rPr>
              <w:t>ЗВТ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3F58D9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 xml:space="preserve">Тип </w:t>
            </w:r>
            <w:r w:rsidR="003F58D9" w:rsidRPr="00B708E8">
              <w:rPr>
                <w:i/>
                <w:sz w:val="22"/>
                <w:szCs w:val="20"/>
                <w:lang w:eastAsia="ru-RU"/>
              </w:rPr>
              <w:t>ЗВТ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Розташування та ідентифікаційний номер, що застосовує оператор</w:t>
            </w:r>
          </w:p>
        </w:tc>
        <w:tc>
          <w:tcPr>
            <w:tcW w:w="3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Діапазон вимірювань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5ED9" w:rsidRPr="00B708E8" w:rsidRDefault="0011415D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</w:t>
            </w:r>
            <w:r w:rsidR="002A08FC" w:rsidRPr="00B708E8">
              <w:rPr>
                <w:i/>
                <w:sz w:val="22"/>
                <w:szCs w:val="20"/>
                <w:lang w:eastAsia="ru-RU"/>
              </w:rPr>
              <w:t>евизначеність</w:t>
            </w:r>
            <w:r w:rsidR="00880B4C" w:rsidRPr="00B708E8">
              <w:rPr>
                <w:i/>
                <w:sz w:val="22"/>
                <w:szCs w:val="20"/>
                <w:lang w:eastAsia="ru-RU"/>
              </w:rPr>
              <w:t xml:space="preserve"> (похибка)</w:t>
            </w:r>
            <w:r w:rsidRPr="00B708E8">
              <w:rPr>
                <w:i/>
                <w:sz w:val="22"/>
                <w:szCs w:val="20"/>
                <w:lang w:eastAsia="ru-RU"/>
              </w:rPr>
              <w:t xml:space="preserve">, зазначена у документі </w:t>
            </w:r>
            <w:r w:rsidR="00585FE4" w:rsidRPr="00B708E8">
              <w:rPr>
                <w:i/>
                <w:sz w:val="22"/>
                <w:szCs w:val="20"/>
                <w:lang w:eastAsia="ru-RU"/>
              </w:rPr>
              <w:t xml:space="preserve">ЗВТ </w:t>
            </w:r>
          </w:p>
          <w:p w:rsidR="002A08FC" w:rsidRPr="00B708E8" w:rsidRDefault="002A08FC" w:rsidP="0011415D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(</w:t>
            </w:r>
            <w:r w:rsidR="0011415D" w:rsidRPr="00B708E8">
              <w:rPr>
                <w:i/>
                <w:sz w:val="22"/>
                <w:szCs w:val="20"/>
                <w:lang w:eastAsia="ru-RU"/>
              </w:rPr>
              <w:t>±</w:t>
            </w:r>
            <w:r w:rsidRPr="00B708E8">
              <w:rPr>
                <w:i/>
                <w:sz w:val="22"/>
                <w:szCs w:val="20"/>
                <w:lang w:eastAsia="ru-RU"/>
              </w:rPr>
              <w:t>%)</w:t>
            </w:r>
          </w:p>
        </w:tc>
        <w:tc>
          <w:tcPr>
            <w:tcW w:w="3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Типовий діапазон вимірювань</w:t>
            </w:r>
          </w:p>
        </w:tc>
      </w:tr>
      <w:tr w:rsidR="00C4787F" w:rsidRPr="00B708E8" w:rsidTr="00A34B28">
        <w:trPr>
          <w:trHeight w:val="2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Одиниця вимірювання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нижня межа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верхня межа</w:t>
            </w:r>
          </w:p>
        </w:tc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нижня межа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21280C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верхня межа</w:t>
            </w:r>
          </w:p>
        </w:tc>
      </w:tr>
      <w:tr w:rsidR="00A34B28" w:rsidRPr="0034087B" w:rsidTr="009660C2">
        <w:trPr>
          <w:trHeight w:val="255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Del="00AF624B" w:rsidRDefault="00A34B28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ЗВТ01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Del="00AF624B" w:rsidRDefault="00A34B28" w:rsidP="00A34B2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Ультразвуковий витратомір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Del="00AF624B" w:rsidRDefault="00A34B28" w:rsidP="00A34B28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Труба подачі природного газу на НПЗ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>/год.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Del="00AF624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Del="00AF624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500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0,20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Del="00AF624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Del="00AF624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200</w:t>
            </w:r>
          </w:p>
        </w:tc>
      </w:tr>
      <w:tr w:rsidR="00A34B28" w:rsidRPr="0034087B" w:rsidTr="009660C2">
        <w:trPr>
          <w:trHeight w:val="20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ЗВТ02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 xml:space="preserve">Рівнемір 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Р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езервуар мазуту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10 000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1,00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1000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3 000</w:t>
            </w:r>
          </w:p>
        </w:tc>
      </w:tr>
      <w:tr w:rsidR="00A34B28" w:rsidRPr="0034087B" w:rsidTr="009660C2">
        <w:trPr>
          <w:trHeight w:val="356"/>
        </w:trPr>
        <w:tc>
          <w:tcPr>
            <w:tcW w:w="1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ЗВТ03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34087B">
              <w:rPr>
                <w:rFonts w:ascii="Arial" w:hAnsi="Arial" w:cs="Arial"/>
                <w:sz w:val="22"/>
                <w:lang w:eastAsia="ru-RU"/>
              </w:rPr>
              <w:t>Діафрагмений</w:t>
            </w:r>
            <w:proofErr w:type="spellEnd"/>
            <w:r w:rsidRPr="0034087B">
              <w:rPr>
                <w:rFonts w:ascii="Arial" w:hAnsi="Arial" w:cs="Arial"/>
                <w:sz w:val="22"/>
                <w:lang w:eastAsia="ru-RU"/>
              </w:rPr>
              <w:t xml:space="preserve"> витратомір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Труба відхідних газів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>/хв.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5,00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10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50</w:t>
            </w:r>
          </w:p>
        </w:tc>
      </w:tr>
      <w:tr w:rsidR="00A34B28" w:rsidRPr="0034087B" w:rsidTr="009660C2">
        <w:trPr>
          <w:trHeight w:val="255"/>
        </w:trPr>
        <w:tc>
          <w:tcPr>
            <w:tcW w:w="1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100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highlight w:val="cyan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2,00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A34B28" w:rsidRPr="0034087B" w:rsidTr="009660C2">
        <w:trPr>
          <w:trHeight w:val="20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ЗВТ04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Ультразвуковий витратомір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Труба подачі природного газу на виробництво водню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>/год.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100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0,20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50</w:t>
            </w:r>
          </w:p>
        </w:tc>
      </w:tr>
      <w:tr w:rsidR="00A34B28" w:rsidRPr="0034087B" w:rsidTr="009660C2">
        <w:trPr>
          <w:trHeight w:val="497"/>
        </w:trPr>
        <w:tc>
          <w:tcPr>
            <w:tcW w:w="1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ЗВТ05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34087B">
              <w:rPr>
                <w:rFonts w:ascii="Arial" w:hAnsi="Arial" w:cs="Arial"/>
                <w:sz w:val="22"/>
                <w:lang w:eastAsia="ru-RU"/>
              </w:rPr>
              <w:t>Діафрагмений</w:t>
            </w:r>
            <w:proofErr w:type="spellEnd"/>
            <w:r w:rsidRPr="0034087B">
              <w:rPr>
                <w:rFonts w:ascii="Arial" w:hAnsi="Arial" w:cs="Arial"/>
                <w:sz w:val="22"/>
                <w:lang w:eastAsia="ru-RU"/>
              </w:rPr>
              <w:t xml:space="preserve"> витратомір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Труба відхідних газів на факел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>/год.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5,00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10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50</w:t>
            </w:r>
          </w:p>
        </w:tc>
      </w:tr>
      <w:tr w:rsidR="00A34B28" w:rsidRPr="0034087B" w:rsidTr="009660C2">
        <w:trPr>
          <w:trHeight w:val="266"/>
        </w:trPr>
        <w:tc>
          <w:tcPr>
            <w:tcW w:w="1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pStyle w:val="NoSpacing"/>
              <w:rPr>
                <w:rFonts w:ascii="Arial" w:hAnsi="Arial" w:cs="Arial"/>
                <w:highlight w:val="yellow"/>
                <w:lang w:val="uk-UA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100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2,50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A34B28" w:rsidRPr="0034087B" w:rsidTr="009660C2">
        <w:trPr>
          <w:trHeight w:val="2317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ЗВТ06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 xml:space="preserve">Труба </w:t>
            </w:r>
            <w:proofErr w:type="spellStart"/>
            <w:r w:rsidRPr="0034087B">
              <w:rPr>
                <w:rFonts w:ascii="Arial" w:hAnsi="Arial" w:cs="Arial"/>
                <w:sz w:val="22"/>
                <w:lang w:eastAsia="ru-RU"/>
              </w:rPr>
              <w:t>Вентурі</w:t>
            </w:r>
            <w:proofErr w:type="spellEnd"/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Труба подачі сухого повітря на установку каталітичного крекінгу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>/год.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500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0,50%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120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300</w:t>
            </w:r>
          </w:p>
        </w:tc>
      </w:tr>
      <w:tr w:rsidR="00A34B28" w:rsidRPr="0034087B" w:rsidTr="009660C2">
        <w:trPr>
          <w:trHeight w:val="255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ЗВТ07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Ультразвуковий витратомір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Труба газу нафтопереробки (відхідний газ)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м</w:t>
            </w:r>
            <w:r w:rsidRPr="0034087B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34087B">
              <w:rPr>
                <w:rFonts w:ascii="Arial" w:hAnsi="Arial" w:cs="Arial"/>
                <w:sz w:val="22"/>
              </w:rPr>
              <w:t>/хв.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7500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0.20%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1000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3500</w:t>
            </w:r>
          </w:p>
        </w:tc>
      </w:tr>
      <w:tr w:rsidR="00A34B28" w:rsidRPr="0034087B" w:rsidTr="009660C2">
        <w:trPr>
          <w:trHeight w:val="430"/>
        </w:trPr>
        <w:tc>
          <w:tcPr>
            <w:tcW w:w="1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34087B">
              <w:rPr>
                <w:rFonts w:ascii="Arial" w:hAnsi="Arial" w:cs="Arial"/>
                <w:b/>
                <w:i/>
                <w:sz w:val="22"/>
              </w:rPr>
              <w:t>ЗВТ08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pStyle w:val="NoSpacing"/>
              <w:rPr>
                <w:rFonts w:ascii="Arial" w:hAnsi="Arial" w:cs="Arial"/>
                <w:lang w:val="uk-UA"/>
              </w:rPr>
            </w:pPr>
            <w:r w:rsidRPr="0034087B">
              <w:rPr>
                <w:rFonts w:ascii="Arial" w:hAnsi="Arial" w:cs="Arial"/>
                <w:lang w:val="uk-UA"/>
              </w:rPr>
              <w:t>Ваги лабораторні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spacing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Лабораторія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</w:rPr>
              <w:t>кг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Del="00AF624B" w:rsidRDefault="00A34B28" w:rsidP="00A34B28">
            <w:pPr>
              <w:spacing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0,100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Del="00AF624B" w:rsidRDefault="00A34B28" w:rsidP="00A34B28">
            <w:pPr>
              <w:spacing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5,0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spacing w:after="0"/>
              <w:jc w:val="center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lang w:eastAsia="ru-RU"/>
              </w:rPr>
              <w:t>5,0% (±5 г)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Del="00AF624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Del="00AF624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20</w:t>
            </w:r>
          </w:p>
        </w:tc>
      </w:tr>
      <w:tr w:rsidR="00A34B28" w:rsidRPr="0034087B" w:rsidTr="009660C2">
        <w:trPr>
          <w:trHeight w:val="440"/>
        </w:trPr>
        <w:tc>
          <w:tcPr>
            <w:tcW w:w="1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pStyle w:val="NoSpacing"/>
              <w:rPr>
                <w:rFonts w:ascii="Arial" w:hAnsi="Arial" w:cs="Arial"/>
                <w:lang w:val="uk-UA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widowControl w:val="0"/>
              <w:suppressAutoHyphens/>
              <w:autoSpaceDE w:val="0"/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5,0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50,0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34B28" w:rsidRPr="0034087B" w:rsidRDefault="00A34B28" w:rsidP="00A34B2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lang w:eastAsia="ru-RU"/>
              </w:rPr>
              <w:t>± 0,5% (±25 г)</w:t>
            </w: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pStyle w:val="NoSpacing"/>
              <w:rPr>
                <w:rFonts w:ascii="Arial" w:hAnsi="Arial" w:cs="Arial"/>
                <w:lang w:val="uk-UA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A34B28" w:rsidRPr="0034087B" w:rsidRDefault="00A34B28" w:rsidP="00A34B28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</w:tbl>
    <w:p w:rsidR="00BF2855" w:rsidRDefault="00BF2855" w:rsidP="00BF2855">
      <w:pPr>
        <w:spacing w:before="0" w:after="0"/>
      </w:pPr>
    </w:p>
    <w:p w:rsidR="00AA7B95" w:rsidRDefault="00BF2855" w:rsidP="00B708E8">
      <w:pPr>
        <w:pStyle w:val="Heading3"/>
        <w:spacing w:before="240"/>
      </w:pPr>
      <w:r>
        <w:t>7.3.</w:t>
      </w:r>
      <w:r w:rsidR="00AA7B95" w:rsidRPr="004D2D7E">
        <w:t xml:space="preserve"> </w:t>
      </w:r>
      <w:r w:rsidR="00DF7CDF" w:rsidRPr="00406F8D">
        <w:t>Назва та посилання на документ з розрахунками для оцінки невизначеності</w:t>
      </w:r>
      <w:r w:rsidR="00DF7CDF" w:rsidRPr="00406F8D">
        <w:rPr>
          <w:rFonts w:ascii="Arial" w:hAnsi="Arial" w:cs="Arial"/>
          <w:b w:val="0"/>
          <w:bCs w:val="0"/>
          <w:color w:val="000066"/>
          <w:sz w:val="27"/>
          <w:szCs w:val="27"/>
          <w:shd w:val="clear" w:color="auto" w:fill="FFFFFF"/>
          <w:lang w:val="ru-RU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B708E8" w:rsidTr="00B708E8">
        <w:tc>
          <w:tcPr>
            <w:tcW w:w="15352" w:type="dxa"/>
          </w:tcPr>
          <w:p w:rsidR="00B708E8" w:rsidRDefault="006B3AB5" w:rsidP="00B708E8">
            <w:pPr>
              <w:rPr>
                <w:lang w:eastAsia="ru-RU"/>
              </w:rPr>
            </w:pPr>
            <w:proofErr w:type="spellStart"/>
            <w:r w:rsidRPr="0034087B">
              <w:rPr>
                <w:rFonts w:ascii="Arial" w:hAnsi="Arial" w:cs="Arial"/>
                <w:sz w:val="22"/>
                <w:szCs w:val="21"/>
              </w:rPr>
              <w:t>“</w:t>
            </w:r>
            <w:r w:rsidRPr="0034087B">
              <w:rPr>
                <w:rFonts w:ascii="Arial" w:hAnsi="Arial" w:cs="Arial"/>
                <w:i/>
                <w:sz w:val="22"/>
                <w:szCs w:val="21"/>
              </w:rPr>
              <w:t>Оцінка</w:t>
            </w:r>
            <w:proofErr w:type="spellEnd"/>
            <w:r w:rsidRPr="0034087B">
              <w:rPr>
                <w:rFonts w:ascii="Arial" w:hAnsi="Arial" w:cs="Arial"/>
                <w:i/>
                <w:sz w:val="22"/>
                <w:szCs w:val="21"/>
              </w:rPr>
              <w:t xml:space="preserve"> </w:t>
            </w:r>
            <w:proofErr w:type="spellStart"/>
            <w:r w:rsidRPr="0034087B">
              <w:rPr>
                <w:rFonts w:ascii="Arial" w:hAnsi="Arial" w:cs="Arial"/>
                <w:i/>
                <w:sz w:val="22"/>
                <w:szCs w:val="21"/>
              </w:rPr>
              <w:t>невизначеності_Ххх-Нафта</w:t>
            </w:r>
            <w:proofErr w:type="spellEnd"/>
            <w:r w:rsidRPr="0034087B">
              <w:rPr>
                <w:rFonts w:ascii="Arial" w:hAnsi="Arial" w:cs="Arial"/>
                <w:i/>
                <w:sz w:val="22"/>
                <w:szCs w:val="21"/>
              </w:rPr>
              <w:t xml:space="preserve"> вер.01.pdf”</w:t>
            </w:r>
            <w:r w:rsidRPr="0034087B">
              <w:rPr>
                <w:rFonts w:ascii="Arial" w:hAnsi="Arial" w:cs="Arial"/>
                <w:sz w:val="22"/>
                <w:szCs w:val="21"/>
              </w:rPr>
              <w:t>,</w:t>
            </w:r>
            <w:r w:rsidRPr="0034087B">
              <w:rPr>
                <w:rFonts w:ascii="Arial" w:hAnsi="Arial" w:cs="Arial"/>
                <w:i/>
                <w:sz w:val="22"/>
                <w:szCs w:val="21"/>
              </w:rPr>
              <w:t xml:space="preserve"> </w:t>
            </w:r>
            <w:r w:rsidRPr="0034087B">
              <w:rPr>
                <w:rFonts w:ascii="Arial" w:hAnsi="Arial" w:cs="Arial"/>
                <w:sz w:val="22"/>
                <w:szCs w:val="21"/>
              </w:rPr>
              <w:t>дата останніх змін дд.мм.20__</w:t>
            </w:r>
          </w:p>
        </w:tc>
      </w:tr>
    </w:tbl>
    <w:p w:rsidR="00BF2855" w:rsidRDefault="00BF2855" w:rsidP="00BF2855">
      <w:pPr>
        <w:spacing w:before="0" w:after="0"/>
      </w:pPr>
    </w:p>
    <w:p w:rsidR="00BF2855" w:rsidRDefault="00BF2855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5D1D53" w:rsidRPr="004D2D7E" w:rsidRDefault="00BF2855" w:rsidP="00B708E8">
      <w:pPr>
        <w:pStyle w:val="Heading3"/>
        <w:spacing w:before="240"/>
      </w:pPr>
      <w:r>
        <w:t>7.4.</w:t>
      </w:r>
      <w:r w:rsidRPr="004D2D7E">
        <w:t xml:space="preserve"> </w:t>
      </w:r>
      <w:r w:rsidR="00BA4769" w:rsidRPr="004D2D7E">
        <w:t>Перелік</w:t>
      </w:r>
      <w:r w:rsidR="006D1EE2" w:rsidRPr="004D2D7E">
        <w:t xml:space="preserve"> джерел інформації</w:t>
      </w:r>
      <w:r w:rsidR="005D1D53" w:rsidRPr="004D2D7E">
        <w:t xml:space="preserve"> 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0A0"/>
      </w:tblPr>
      <w:tblGrid>
        <w:gridCol w:w="2142"/>
        <w:gridCol w:w="13182"/>
      </w:tblGrid>
      <w:tr w:rsidR="00C4787F" w:rsidRPr="00B708E8" w:rsidTr="00B708E8">
        <w:trPr>
          <w:trHeight w:val="20"/>
        </w:trPr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1D53" w:rsidRPr="00B708E8" w:rsidRDefault="00513BD3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6D1EE2" w:rsidRPr="00B708E8">
              <w:rPr>
                <w:i/>
                <w:sz w:val="22"/>
                <w:lang w:eastAsia="ru-RU"/>
              </w:rPr>
              <w:t xml:space="preserve"> джерела і</w:t>
            </w:r>
            <w:r w:rsidR="005D1D53" w:rsidRPr="00B708E8">
              <w:rPr>
                <w:i/>
                <w:sz w:val="22"/>
                <w:lang w:eastAsia="ru-RU"/>
              </w:rPr>
              <w:t>нформац</w:t>
            </w:r>
            <w:r w:rsidR="006D1EE2" w:rsidRPr="00B708E8">
              <w:rPr>
                <w:i/>
                <w:sz w:val="22"/>
                <w:lang w:eastAsia="ru-RU"/>
              </w:rPr>
              <w:t>ії</w:t>
            </w:r>
          </w:p>
        </w:tc>
        <w:tc>
          <w:tcPr>
            <w:tcW w:w="13182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1D53" w:rsidRPr="00B708E8" w:rsidRDefault="0089560E" w:rsidP="002955A1">
            <w:pPr>
              <w:spacing w:before="0" w:after="0"/>
              <w:jc w:val="center"/>
              <w:rPr>
                <w:i/>
                <w:lang w:eastAsia="ru-RU"/>
              </w:rPr>
            </w:pPr>
            <w:r>
              <w:rPr>
                <w:i/>
                <w:sz w:val="22"/>
                <w:lang w:eastAsia="ru-RU"/>
              </w:rPr>
              <w:t xml:space="preserve">Опис </w:t>
            </w:r>
            <w:r w:rsidR="006D1EE2" w:rsidRPr="00B708E8">
              <w:rPr>
                <w:i/>
                <w:sz w:val="22"/>
                <w:lang w:eastAsia="ru-RU"/>
              </w:rPr>
              <w:t>джерела</w:t>
            </w:r>
            <w:r w:rsidR="005D1D53" w:rsidRPr="00B708E8">
              <w:rPr>
                <w:i/>
                <w:sz w:val="22"/>
                <w:lang w:eastAsia="ru-RU"/>
              </w:rPr>
              <w:t xml:space="preserve"> </w:t>
            </w:r>
            <w:r w:rsidR="006D1EE2" w:rsidRPr="00B708E8">
              <w:rPr>
                <w:i/>
                <w:sz w:val="22"/>
                <w:lang w:eastAsia="ru-RU"/>
              </w:rPr>
              <w:t>інформації</w:t>
            </w:r>
          </w:p>
        </w:tc>
      </w:tr>
      <w:tr w:rsidR="006B3AB5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34087B" w:rsidRDefault="006B3AB5" w:rsidP="005B2CD7">
            <w:pPr>
              <w:spacing w:before="40" w:after="4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lang w:eastAsia="ru-RU"/>
              </w:rPr>
              <w:t>ДІ01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6B3AB5" w:rsidRPr="0034087B" w:rsidRDefault="006B3AB5" w:rsidP="005B2CD7">
            <w:pPr>
              <w:spacing w:before="40" w:after="40"/>
              <w:rPr>
                <w:rFonts w:ascii="Arial" w:hAnsi="Arial" w:cs="Arial"/>
                <w:strike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Постанова КМУ «Про затвердження порядку здійснення моніторингу та звітності щодо викидів парникових газів»</w:t>
            </w:r>
          </w:p>
        </w:tc>
      </w:tr>
      <w:tr w:rsidR="006B3AB5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34087B" w:rsidRDefault="006B3AB5" w:rsidP="005B2CD7">
            <w:pPr>
              <w:spacing w:before="40" w:after="4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lang w:eastAsia="ru-RU"/>
              </w:rPr>
              <w:t>ДІ02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6B3AB5" w:rsidRPr="0034087B" w:rsidRDefault="006B3AB5" w:rsidP="005F1B0C">
            <w:pPr>
              <w:spacing w:before="40" w:after="4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Методичн</w:t>
            </w:r>
            <w:r w:rsidR="005F1B0C">
              <w:rPr>
                <w:rFonts w:ascii="Arial" w:hAnsi="Arial" w:cs="Arial"/>
                <w:sz w:val="22"/>
              </w:rPr>
              <w:t>і</w:t>
            </w:r>
            <w:r w:rsidRPr="0034087B">
              <w:rPr>
                <w:rFonts w:ascii="Arial" w:hAnsi="Arial" w:cs="Arial"/>
                <w:sz w:val="22"/>
              </w:rPr>
              <w:t xml:space="preserve"> </w:t>
            </w:r>
            <w:r w:rsidR="005F1B0C">
              <w:rPr>
                <w:rFonts w:ascii="Arial" w:hAnsi="Arial" w:cs="Arial"/>
                <w:sz w:val="22"/>
              </w:rPr>
              <w:t>рекомендації</w:t>
            </w:r>
            <w:r w:rsidR="005F1B0C" w:rsidRPr="0034087B">
              <w:rPr>
                <w:rFonts w:ascii="Arial" w:hAnsi="Arial" w:cs="Arial"/>
                <w:sz w:val="22"/>
              </w:rPr>
              <w:t xml:space="preserve"> </w:t>
            </w:r>
            <w:r w:rsidRPr="0034087B">
              <w:rPr>
                <w:rFonts w:ascii="Arial" w:hAnsi="Arial" w:cs="Arial"/>
                <w:sz w:val="22"/>
              </w:rPr>
              <w:t xml:space="preserve">з оцінки викидів парникових газів </w:t>
            </w:r>
            <w:r w:rsidR="005F1B0C">
              <w:rPr>
                <w:rFonts w:ascii="Arial" w:hAnsi="Arial" w:cs="Arial"/>
                <w:sz w:val="22"/>
              </w:rPr>
              <w:t>за</w:t>
            </w:r>
            <w:r w:rsidRPr="0034087B">
              <w:rPr>
                <w:rFonts w:ascii="Arial" w:hAnsi="Arial" w:cs="Arial"/>
                <w:sz w:val="22"/>
              </w:rPr>
              <w:t xml:space="preserve"> вида</w:t>
            </w:r>
            <w:r w:rsidR="005F1B0C">
              <w:rPr>
                <w:rFonts w:ascii="Arial" w:hAnsi="Arial" w:cs="Arial"/>
                <w:sz w:val="22"/>
              </w:rPr>
              <w:t>ми</w:t>
            </w:r>
            <w:r w:rsidRPr="0034087B">
              <w:rPr>
                <w:rFonts w:ascii="Arial" w:hAnsi="Arial" w:cs="Arial"/>
                <w:sz w:val="22"/>
              </w:rPr>
              <w:t xml:space="preserve"> діяльності установок</w:t>
            </w:r>
          </w:p>
        </w:tc>
      </w:tr>
      <w:tr w:rsidR="006B3AB5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34087B" w:rsidRDefault="006B3AB5" w:rsidP="005B2CD7">
            <w:pPr>
              <w:spacing w:before="40" w:after="4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lang w:eastAsia="ru-RU"/>
              </w:rPr>
              <w:t>ДІ03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6B3AB5" w:rsidRPr="0034087B" w:rsidRDefault="006B3AB5" w:rsidP="005F1B0C">
            <w:pPr>
              <w:spacing w:before="40" w:after="40"/>
              <w:rPr>
                <w:rFonts w:ascii="Arial" w:hAnsi="Arial" w:cs="Arial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Останній Національний кадастр </w:t>
            </w:r>
            <w:r w:rsidRPr="0034087B">
              <w:rPr>
                <w:rFonts w:ascii="Arial" w:hAnsi="Arial" w:cs="Arial"/>
                <w:sz w:val="22"/>
              </w:rPr>
              <w:t>антропогенних викидів із джерел та абсорбції поглиначами ПГ в Україні</w:t>
            </w:r>
          </w:p>
        </w:tc>
      </w:tr>
      <w:tr w:rsidR="006B3AB5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34087B" w:rsidRDefault="006B3AB5" w:rsidP="005B2CD7">
            <w:pPr>
              <w:spacing w:before="40" w:after="4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i/>
                <w:sz w:val="22"/>
                <w:lang w:eastAsia="ru-RU"/>
              </w:rPr>
              <w:t>ДІ04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6B3AB5" w:rsidRPr="0034087B" w:rsidRDefault="006B3AB5" w:rsidP="005B2CD7">
            <w:pPr>
              <w:spacing w:before="40" w:after="40"/>
              <w:rPr>
                <w:sz w:val="20"/>
                <w:szCs w:val="20"/>
                <w:highlight w:val="red"/>
              </w:rPr>
            </w:pPr>
            <w:r w:rsidRPr="0034087B">
              <w:rPr>
                <w:rFonts w:ascii="Arial" w:hAnsi="Arial" w:cs="Arial"/>
                <w:sz w:val="22"/>
              </w:rPr>
              <w:t>Процедура щодо організації моніторингу та звітності викидів ПГ на "Ххх–Нафта"</w:t>
            </w:r>
          </w:p>
        </w:tc>
      </w:tr>
    </w:tbl>
    <w:p w:rsidR="00B708E8" w:rsidRDefault="00B708E8" w:rsidP="00B708E8"/>
    <w:p w:rsidR="00BF2855" w:rsidRDefault="00BF2855" w:rsidP="00B708E8"/>
    <w:p w:rsidR="00BF2855" w:rsidRDefault="00BF2855" w:rsidP="00B708E8"/>
    <w:p w:rsidR="005D1D53" w:rsidRPr="004D2D7E" w:rsidRDefault="00BF2855" w:rsidP="002A3ACB">
      <w:pPr>
        <w:pStyle w:val="Heading3"/>
      </w:pPr>
      <w:r>
        <w:t>7.5.</w:t>
      </w:r>
      <w:r w:rsidRPr="004D2D7E">
        <w:t xml:space="preserve"> </w:t>
      </w:r>
      <w:r w:rsidR="0052749C" w:rsidRPr="0052749C">
        <w:t xml:space="preserve">Лабораторії і методи, які використовуються для визначення розрахункових коефіцієнтів на основі аналізів (якщо </w:t>
      </w:r>
      <w:r w:rsidR="00FE3235" w:rsidRPr="0052749C">
        <w:t>використову</w:t>
      </w:r>
      <w:r w:rsidR="00FE3235">
        <w:t>ю</w:t>
      </w:r>
      <w:r w:rsidR="00FE3235" w:rsidRPr="0052749C">
        <w:t>ться</w:t>
      </w:r>
      <w:r w:rsidR="0052749C" w:rsidRPr="0052749C">
        <w:t>)</w:t>
      </w:r>
    </w:p>
    <w:tbl>
      <w:tblPr>
        <w:tblW w:w="144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75"/>
        <w:gridCol w:w="1701"/>
        <w:gridCol w:w="2268"/>
        <w:gridCol w:w="4536"/>
        <w:gridCol w:w="2126"/>
        <w:gridCol w:w="2194"/>
      </w:tblGrid>
      <w:tr w:rsidR="00564DFB" w:rsidRPr="00B708E8" w:rsidTr="0021280C">
        <w:trPr>
          <w:trHeight w:val="20"/>
        </w:trPr>
        <w:tc>
          <w:tcPr>
            <w:tcW w:w="1575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1E03B5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bCs/>
                <w:i/>
                <w:sz w:val="22"/>
                <w:lang w:eastAsia="ru-RU"/>
              </w:rPr>
              <w:t>Ідентифі-каційний номер</w:t>
            </w:r>
            <w:r w:rsidRPr="00B708E8">
              <w:rPr>
                <w:i/>
                <w:sz w:val="22"/>
                <w:lang w:eastAsia="ru-RU"/>
              </w:rPr>
              <w:t xml:space="preserve"> </w:t>
            </w:r>
            <w:r w:rsidR="003139BF" w:rsidRPr="00B708E8">
              <w:rPr>
                <w:i/>
                <w:sz w:val="22"/>
                <w:lang w:eastAsia="ru-RU"/>
              </w:rPr>
              <w:t>лабораторії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3139BF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Назва лабораторії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5D1D53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Параметр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506A6" w:rsidRPr="00B708E8" w:rsidRDefault="003139BF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 xml:space="preserve">Метод аналізу </w:t>
            </w:r>
          </w:p>
          <w:p w:rsidR="005D1D53" w:rsidRPr="00B708E8" w:rsidRDefault="003139BF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(посилання на метод і короткий опис)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BB6049" w:rsidP="00BB6049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Чи а</w:t>
            </w:r>
            <w:r w:rsidR="003139BF" w:rsidRPr="00B708E8">
              <w:rPr>
                <w:i/>
                <w:sz w:val="22"/>
                <w:lang w:eastAsia="ru-RU"/>
              </w:rPr>
              <w:t xml:space="preserve">кредитована лабораторія відповідно до </w:t>
            </w:r>
            <w:r w:rsidRPr="00B708E8">
              <w:rPr>
                <w:i/>
                <w:sz w:val="22"/>
                <w:lang w:eastAsia="ru-RU"/>
              </w:rPr>
              <w:t>ДСТУ ISO/IEC 17025:2019</w:t>
            </w:r>
            <w:r w:rsidR="008B1FA4">
              <w:rPr>
                <w:i/>
                <w:sz w:val="22"/>
                <w:lang w:eastAsia="ru-RU"/>
              </w:rPr>
              <w:t>?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C62408" w:rsidP="00C62408">
            <w:pPr>
              <w:spacing w:before="0" w:after="0"/>
              <w:jc w:val="center"/>
              <w:rPr>
                <w:i/>
                <w:lang w:eastAsia="ru-RU"/>
              </w:rPr>
            </w:pPr>
            <w:r w:rsidRPr="00406F8D">
              <w:rPr>
                <w:i/>
                <w:sz w:val="22"/>
                <w:lang w:eastAsia="ru-RU"/>
              </w:rPr>
              <w:t>Якщо лаборатор</w:t>
            </w:r>
            <w:r w:rsidRPr="00B708E8">
              <w:rPr>
                <w:i/>
                <w:sz w:val="22"/>
                <w:lang w:eastAsia="ru-RU"/>
              </w:rPr>
              <w:t>ія неакредитована, п</w:t>
            </w:r>
            <w:r w:rsidR="00BB6049" w:rsidRPr="00B708E8">
              <w:rPr>
                <w:i/>
                <w:sz w:val="22"/>
                <w:lang w:eastAsia="ru-RU"/>
              </w:rPr>
              <w:t xml:space="preserve">осилання на документ, що </w:t>
            </w:r>
            <w:r w:rsidRPr="00B708E8">
              <w:rPr>
                <w:i/>
                <w:sz w:val="22"/>
                <w:lang w:eastAsia="ru-RU"/>
              </w:rPr>
              <w:t>підтверджує відповідність</w:t>
            </w:r>
            <w:r w:rsidR="00BB6049" w:rsidRPr="00B708E8">
              <w:rPr>
                <w:i/>
                <w:sz w:val="22"/>
                <w:lang w:eastAsia="ru-RU"/>
              </w:rPr>
              <w:t xml:space="preserve"> лабораторії </w:t>
            </w:r>
            <w:r w:rsidRPr="00B708E8">
              <w:rPr>
                <w:i/>
                <w:sz w:val="22"/>
                <w:lang w:eastAsia="ru-RU"/>
              </w:rPr>
              <w:t>вимогам щодо управління якістю та технічної компетентності</w:t>
            </w:r>
            <w:r w:rsidRPr="00B708E8" w:rsidDel="00C62408">
              <w:rPr>
                <w:i/>
                <w:sz w:val="22"/>
                <w:lang w:eastAsia="ru-RU"/>
              </w:rPr>
              <w:t xml:space="preserve"> </w:t>
            </w:r>
          </w:p>
        </w:tc>
      </w:tr>
      <w:tr w:rsidR="006B3AB5" w:rsidRPr="0034087B" w:rsidTr="005B2CD7">
        <w:trPr>
          <w:trHeight w:val="20"/>
        </w:trPr>
        <w:tc>
          <w:tcPr>
            <w:tcW w:w="15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6B3AB5">
              <w:rPr>
                <w:rFonts w:ascii="Arial" w:hAnsi="Arial" w:cs="Arial"/>
                <w:b/>
                <w:sz w:val="22"/>
                <w:lang w:eastAsia="ru-RU"/>
              </w:rPr>
              <w:t>Лаб01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>Центральна хімічна лабораторія "Ххх–Нафта"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>Густина, НТЗ та КВ мазуту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 xml:space="preserve">НТЗ мазуту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визначаєтся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 на основі ГОСТ 21261-91. Метод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определения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высшей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теплоты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сгорания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 и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вычисление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низшей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теплоты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сгорания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. </w:t>
            </w:r>
          </w:p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 xml:space="preserve">Густина мазуту визначається відповідно до ГОСТ 3900-85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Нефть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 и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нефтепродукты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.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Методы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определения</w:t>
            </w:r>
            <w:proofErr w:type="spellEnd"/>
            <w:r w:rsidRPr="006B3AB5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6B3AB5">
              <w:rPr>
                <w:rFonts w:ascii="Arial" w:hAnsi="Arial" w:cs="Arial"/>
                <w:sz w:val="22"/>
                <w:lang w:eastAsia="ru-RU"/>
              </w:rPr>
              <w:t>плотности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>Так, сертифікат №____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6B3AB5" w:rsidRPr="0034087B" w:rsidTr="005B2CD7">
        <w:trPr>
          <w:trHeight w:val="20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 xml:space="preserve">НТЗ та КВ відхідних газів на факельну установку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>__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6B3AB5" w:rsidRPr="0034087B" w:rsidTr="005B2CD7">
        <w:trPr>
          <w:trHeight w:val="20"/>
        </w:trPr>
        <w:tc>
          <w:tcPr>
            <w:tcW w:w="15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>НТЗ та КВ газу нафтопереробки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>__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6B3AB5" w:rsidRPr="0034087B" w:rsidTr="005B2CD7">
        <w:trPr>
          <w:trHeight w:val="20"/>
        </w:trPr>
        <w:tc>
          <w:tcPr>
            <w:tcW w:w="15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>КВ хвостового газу на виробництво водню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>__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6B3AB5" w:rsidRPr="0034087B" w:rsidTr="005B2CD7">
        <w:trPr>
          <w:trHeight w:val="20"/>
        </w:trPr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6B3AB5">
              <w:rPr>
                <w:rFonts w:ascii="Arial" w:hAnsi="Arial" w:cs="Arial"/>
                <w:b/>
                <w:sz w:val="22"/>
                <w:lang w:eastAsia="ru-RU"/>
              </w:rPr>
              <w:t>Лаб02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>Вимірювальна хіміко-аналітична лабораторія</w:t>
            </w:r>
          </w:p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highlight w:val="cyan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highlight w:val="cyan"/>
                <w:lang w:eastAsia="ru-RU"/>
              </w:rPr>
              <w:t>Районне ЛВУМГ</w:t>
            </w:r>
          </w:p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6B3AB5">
              <w:rPr>
                <w:rFonts w:ascii="Arial" w:hAnsi="Arial" w:cs="Arial"/>
                <w:sz w:val="22"/>
                <w:highlight w:val="cyan"/>
                <w:lang w:eastAsia="ru-RU"/>
              </w:rPr>
              <w:t>ХХХтрансгаз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lang w:eastAsia="ru-RU"/>
              </w:rPr>
              <w:t>НТЗ та компонентний склад природного газу (для розрахунку КВ)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B3AB5" w:rsidRPr="006B3AB5" w:rsidRDefault="006B3AB5" w:rsidP="006B3AB5">
            <w:pPr>
              <w:rPr>
                <w:rFonts w:ascii="Arial" w:hAnsi="Arial" w:cs="Arial"/>
                <w:sz w:val="20"/>
                <w:szCs w:val="20"/>
              </w:rPr>
            </w:pPr>
            <w:r w:rsidRPr="006B3AB5">
              <w:rPr>
                <w:rFonts w:ascii="Arial" w:hAnsi="Arial" w:cs="Arial"/>
                <w:sz w:val="20"/>
                <w:szCs w:val="20"/>
              </w:rPr>
              <w:t>ДСТУ ISO 6974-3:2007 Природний газ. Визначення складу із заданою невизначеністю методом газової хроматографії.</w:t>
            </w:r>
          </w:p>
          <w:p w:rsidR="006B3AB5" w:rsidRPr="006B3AB5" w:rsidRDefault="006B3AB5" w:rsidP="006B3AB5">
            <w:pPr>
              <w:rPr>
                <w:rFonts w:ascii="Arial" w:hAnsi="Arial" w:cs="Arial"/>
                <w:sz w:val="20"/>
                <w:szCs w:val="20"/>
              </w:rPr>
            </w:pPr>
            <w:r w:rsidRPr="006B3AB5">
              <w:rPr>
                <w:rFonts w:ascii="Arial" w:hAnsi="Arial" w:cs="Arial"/>
                <w:sz w:val="20"/>
                <w:szCs w:val="20"/>
              </w:rPr>
              <w:t>ДСТУ ISO 10715:2009. Природний газ. Настанови щодо відбирання проб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6B3AB5" w:rsidRPr="006B3AB5" w:rsidRDefault="006B3AB5" w:rsidP="006B3AB5">
            <w:pPr>
              <w:rPr>
                <w:rFonts w:ascii="Arial" w:hAnsi="Arial" w:cs="Arial"/>
                <w:sz w:val="20"/>
              </w:rPr>
            </w:pPr>
            <w:r w:rsidRPr="006B3AB5">
              <w:rPr>
                <w:rFonts w:ascii="Arial" w:hAnsi="Arial" w:cs="Arial"/>
                <w:sz w:val="20"/>
              </w:rPr>
              <w:t>Ні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6B3AB5" w:rsidRPr="006B3AB5" w:rsidRDefault="006B3AB5" w:rsidP="006B3AB5">
            <w:pPr>
              <w:rPr>
                <w:rFonts w:ascii="Arial" w:hAnsi="Arial" w:cs="Arial"/>
              </w:rPr>
            </w:pPr>
            <w:r w:rsidRPr="006B3AB5">
              <w:rPr>
                <w:rFonts w:ascii="Arial" w:hAnsi="Arial" w:cs="Arial"/>
                <w:sz w:val="22"/>
                <w:u w:val="single"/>
              </w:rPr>
              <w:t>Управління якістю:</w:t>
            </w:r>
            <w:r w:rsidRPr="006B3AB5">
              <w:rPr>
                <w:rFonts w:ascii="Arial" w:hAnsi="Arial" w:cs="Arial"/>
                <w:sz w:val="22"/>
              </w:rPr>
              <w:t xml:space="preserve"> сертифікат відповідності лабораторії вимогам ДСТУ EN ISO 9001:2015 №___</w:t>
            </w:r>
          </w:p>
          <w:p w:rsidR="006B3AB5" w:rsidRPr="006B3AB5" w:rsidRDefault="006B3AB5" w:rsidP="006B3AB5">
            <w:pPr>
              <w:rPr>
                <w:rFonts w:ascii="Arial" w:hAnsi="Arial" w:cs="Arial"/>
                <w:lang w:eastAsia="ru-RU"/>
              </w:rPr>
            </w:pPr>
            <w:r w:rsidRPr="006B3AB5">
              <w:rPr>
                <w:rFonts w:ascii="Arial" w:hAnsi="Arial" w:cs="Arial"/>
                <w:sz w:val="22"/>
                <w:u w:val="single"/>
              </w:rPr>
              <w:t xml:space="preserve">Технічна компетентність: </w:t>
            </w:r>
            <w:r w:rsidRPr="006B3AB5">
              <w:rPr>
                <w:rFonts w:ascii="Arial" w:hAnsi="Arial" w:cs="Arial"/>
                <w:sz w:val="22"/>
              </w:rPr>
              <w:t xml:space="preserve">Лабораторія атестована згідно Правил уповноваження та атестації у державній метрологічній системі, </w:t>
            </w:r>
            <w:r>
              <w:rPr>
                <w:rFonts w:ascii="Arial" w:hAnsi="Arial" w:cs="Arial"/>
                <w:sz w:val="22"/>
              </w:rPr>
              <w:br/>
            </w:r>
            <w:r w:rsidRPr="006B3AB5">
              <w:rPr>
                <w:rFonts w:ascii="Arial" w:hAnsi="Arial" w:cs="Arial"/>
                <w:sz w:val="22"/>
              </w:rPr>
              <w:t>Атестат №___</w:t>
            </w:r>
          </w:p>
        </w:tc>
      </w:tr>
    </w:tbl>
    <w:p w:rsidR="005D1D53" w:rsidRPr="004D2D7E" w:rsidRDefault="005D1D53" w:rsidP="00560342">
      <w:pPr>
        <w:tabs>
          <w:tab w:val="left" w:pos="458"/>
          <w:tab w:val="left" w:pos="930"/>
          <w:tab w:val="left" w:pos="9754"/>
          <w:tab w:val="left" w:pos="11210"/>
          <w:tab w:val="left" w:pos="17566"/>
          <w:tab w:val="left" w:pos="19287"/>
          <w:tab w:val="left" w:pos="20699"/>
        </w:tabs>
        <w:spacing w:before="0" w:after="0"/>
        <w:ind w:left="108"/>
        <w:rPr>
          <w:sz w:val="20"/>
          <w:szCs w:val="20"/>
          <w:lang w:eastAsia="ru-RU"/>
        </w:rPr>
        <w:sectPr w:rsidR="005D1D53" w:rsidRPr="004D2D7E" w:rsidSect="00F336B0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5D1D53" w:rsidRDefault="00BF2855" w:rsidP="002A3ACB">
      <w:pPr>
        <w:pStyle w:val="Heading3"/>
      </w:pPr>
      <w:r>
        <w:t>7.6.</w:t>
      </w:r>
      <w:r w:rsidRPr="004D2D7E">
        <w:t xml:space="preserve"> </w:t>
      </w:r>
      <w:r w:rsidR="003139BF" w:rsidRPr="004D2D7E">
        <w:t>Опис</w:t>
      </w:r>
      <w:r w:rsidR="005D1D53" w:rsidRPr="004D2D7E">
        <w:t xml:space="preserve"> пис</w:t>
      </w:r>
      <w:r w:rsidR="003139BF" w:rsidRPr="004D2D7E">
        <w:t>ь</w:t>
      </w:r>
      <w:r w:rsidR="005D1D53" w:rsidRPr="004D2D7E">
        <w:t>м</w:t>
      </w:r>
      <w:r w:rsidR="003139BF" w:rsidRPr="004D2D7E">
        <w:t>ових</w:t>
      </w:r>
      <w:r w:rsidR="005D1D53" w:rsidRPr="004D2D7E">
        <w:t xml:space="preserve"> </w:t>
      </w:r>
      <w:r w:rsidR="003139BF" w:rsidRPr="004D2D7E">
        <w:t>процедур для лабораторн</w:t>
      </w:r>
      <w:r w:rsidR="00301DB9" w:rsidRPr="004D2D7E">
        <w:t>их</w:t>
      </w:r>
      <w:r w:rsidR="003139BF" w:rsidRPr="004D2D7E">
        <w:t xml:space="preserve"> аналі</w:t>
      </w:r>
      <w:r w:rsidR="005D1D53" w:rsidRPr="004D2D7E">
        <w:t>з</w:t>
      </w:r>
      <w:r w:rsidR="00301DB9" w:rsidRPr="004D2D7E">
        <w:t>ів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p w:rsidR="006B3AB5" w:rsidRPr="006B3AB5" w:rsidRDefault="006B3AB5" w:rsidP="006B3AB5">
      <w:pPr>
        <w:tabs>
          <w:tab w:val="left" w:pos="458"/>
          <w:tab w:val="left" w:pos="930"/>
          <w:tab w:val="left" w:pos="9754"/>
          <w:tab w:val="left" w:pos="11210"/>
          <w:tab w:val="left" w:pos="11482"/>
          <w:tab w:val="left" w:pos="13444"/>
          <w:tab w:val="left" w:pos="15036"/>
          <w:tab w:val="left" w:pos="16268"/>
          <w:tab w:val="left" w:pos="17566"/>
          <w:tab w:val="left" w:pos="19287"/>
          <w:tab w:val="left" w:pos="20699"/>
        </w:tabs>
        <w:spacing w:before="0" w:after="0"/>
        <w:rPr>
          <w:lang w:eastAsia="ru-RU"/>
        </w:rPr>
      </w:pPr>
      <w:r w:rsidRPr="00817031">
        <w:rPr>
          <w:rFonts w:ascii="Arial" w:hAnsi="Arial"/>
          <w:sz w:val="22"/>
          <w:highlight w:val="cyan"/>
        </w:rPr>
        <w:t>Для Лаб01:</w:t>
      </w:r>
    </w:p>
    <w:tbl>
      <w:tblPr>
        <w:tblW w:w="9611" w:type="dxa"/>
        <w:tblInd w:w="-5" w:type="dxa"/>
        <w:tblLook w:val="00A0"/>
      </w:tblPr>
      <w:tblGrid>
        <w:gridCol w:w="2806"/>
        <w:gridCol w:w="6805"/>
      </w:tblGrid>
      <w:tr w:rsidR="006B3AB5" w:rsidRPr="004D2D7E" w:rsidTr="006B3AB5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Положення  центральної хімічної лабораторії "Ххх–Нафта". (Розділ 1. Технологічний процес виконання вхідного контролю якості палива. Розділ 4. Контроль параметрів виробничих газів)</w:t>
            </w:r>
          </w:p>
        </w:tc>
      </w:tr>
      <w:tr w:rsidR="006B3AB5" w:rsidRPr="004D2D7E" w:rsidTr="006B3AB5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Положення Лаб01. </w:t>
            </w:r>
          </w:p>
        </w:tc>
      </w:tr>
      <w:tr w:rsidR="006B3AB5" w:rsidRPr="004D2D7E" w:rsidTr="006B3AB5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н/з</w:t>
            </w:r>
          </w:p>
        </w:tc>
      </w:tr>
      <w:tr w:rsidR="006B3AB5" w:rsidRPr="004D2D7E" w:rsidTr="006B3AB5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Керівник лабораторії</w:t>
            </w:r>
          </w:p>
        </w:tc>
      </w:tr>
      <w:tr w:rsidR="006B3AB5" w:rsidRPr="004D2D7E" w:rsidTr="006B3AB5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Аналіз вмісту вуглецю та НТЗ мазуту здійснюється за методикою ….</w:t>
            </w:r>
          </w:p>
          <w:p w:rsidR="006B3AB5" w:rsidRPr="0034087B" w:rsidRDefault="006B3AB5" w:rsidP="005B2CD7">
            <w:pPr>
              <w:rPr>
                <w:rFonts w:ascii="Arial" w:hAnsi="Arial" w:cs="Arial"/>
                <w:color w:val="000000"/>
              </w:rPr>
            </w:pPr>
            <w:r w:rsidRPr="0034087B">
              <w:rPr>
                <w:rFonts w:ascii="Arial" w:hAnsi="Arial" w:cs="Arial"/>
                <w:sz w:val="22"/>
              </w:rPr>
              <w:t>Для аналізу складу та НТЗ газів</w:t>
            </w:r>
            <w:r w:rsidRPr="0034087B">
              <w:rPr>
                <w:rFonts w:ascii="Arial" w:hAnsi="Arial" w:cs="Arial"/>
                <w:color w:val="000000"/>
                <w:sz w:val="22"/>
              </w:rPr>
              <w:t xml:space="preserve"> використовується метод хроматографії….</w:t>
            </w:r>
          </w:p>
          <w:p w:rsidR="006B3AB5" w:rsidRPr="0034087B" w:rsidRDefault="006B3AB5" w:rsidP="00716A90">
            <w:pPr>
              <w:rPr>
                <w:rFonts w:ascii="Arial" w:hAnsi="Arial" w:cs="Arial"/>
                <w:color w:val="000000"/>
              </w:rPr>
            </w:pPr>
            <w:r w:rsidRPr="0034087B">
              <w:rPr>
                <w:rFonts w:ascii="Arial" w:hAnsi="Arial" w:cs="Arial"/>
                <w:color w:val="000000"/>
                <w:sz w:val="22"/>
              </w:rPr>
              <w:t>Після відбору та доставки проби в лабораторію, газ, що аналізується, подається на хроматографічну колонку…</w:t>
            </w:r>
          </w:p>
        </w:tc>
      </w:tr>
      <w:tr w:rsidR="006B3AB5" w:rsidRPr="004D2D7E" w:rsidTr="006B3AB5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Тверда копія: Лаб01, папка « МЗВ 01-Лаб-yyyy» </w:t>
            </w:r>
            <w:r w:rsidRPr="0034087B">
              <w:rPr>
                <w:rFonts w:ascii="Arial" w:hAnsi="Arial" w:cs="Arial"/>
                <w:sz w:val="18"/>
              </w:rPr>
              <w:t xml:space="preserve">(де </w:t>
            </w:r>
            <w:proofErr w:type="spellStart"/>
            <w:r w:rsidRPr="0034087B">
              <w:rPr>
                <w:rFonts w:ascii="Arial" w:hAnsi="Arial" w:cs="Arial"/>
                <w:sz w:val="18"/>
              </w:rPr>
              <w:t>yyyy</w:t>
            </w:r>
            <w:proofErr w:type="spellEnd"/>
            <w:r w:rsidRPr="0034087B">
              <w:rPr>
                <w:rFonts w:ascii="Arial" w:hAnsi="Arial" w:cs="Arial"/>
                <w:sz w:val="18"/>
              </w:rPr>
              <w:t xml:space="preserve"> - рік).</w:t>
            </w:r>
          </w:p>
          <w:p w:rsidR="006B3AB5" w:rsidRPr="0034087B" w:rsidRDefault="006B3AB5" w:rsidP="005B2CD7">
            <w:pPr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Електронна версія: «P:\МЗВ\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\ МЗВ_01-Лаб-yyyy.xls»</w:t>
            </w:r>
          </w:p>
        </w:tc>
      </w:tr>
      <w:tr w:rsidR="006B3AB5" w:rsidRPr="004D2D7E" w:rsidTr="006B3AB5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E82AAE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Стандартне офісне програмне забезпечення; </w:t>
            </w:r>
          </w:p>
          <w:p w:rsidR="006B3AB5" w:rsidRPr="0034087B" w:rsidRDefault="006B3AB5" w:rsidP="005B2CD7">
            <w:pPr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База даних підприємства …</w:t>
            </w:r>
          </w:p>
        </w:tc>
      </w:tr>
      <w:tr w:rsidR="006B3AB5" w:rsidRPr="004D2D7E" w:rsidTr="006B3AB5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6B3AB5">
              <w:rPr>
                <w:rFonts w:ascii="Arial" w:hAnsi="Arial" w:cs="Arial"/>
                <w:sz w:val="22"/>
              </w:rPr>
              <w:t xml:space="preserve">ДСТУ ISO 6976:2009 Природний газ. Обчислення теплоти згоряння, густини, відносної густини і числа </w:t>
            </w:r>
            <w:proofErr w:type="spellStart"/>
            <w:r w:rsidRPr="006B3AB5">
              <w:rPr>
                <w:rFonts w:ascii="Arial" w:hAnsi="Arial" w:cs="Arial"/>
                <w:sz w:val="22"/>
              </w:rPr>
              <w:t>Воббе</w:t>
            </w:r>
            <w:proofErr w:type="spellEnd"/>
            <w:r w:rsidRPr="006B3AB5">
              <w:rPr>
                <w:rFonts w:ascii="Arial" w:hAnsi="Arial" w:cs="Arial"/>
                <w:sz w:val="22"/>
              </w:rPr>
              <w:t xml:space="preserve"> на основі компонентного складу.</w:t>
            </w:r>
          </w:p>
          <w:p w:rsidR="006B3AB5" w:rsidRPr="006B3AB5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6B3AB5">
              <w:rPr>
                <w:rFonts w:ascii="Arial" w:hAnsi="Arial" w:cs="Arial"/>
                <w:sz w:val="22"/>
              </w:rPr>
              <w:t>СОУ 11.2-30019775-173:2010 Газ технологічний. Хроматографічний метод визначення компонентного складу</w:t>
            </w:r>
          </w:p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</w:rPr>
            </w:pPr>
            <w:r w:rsidRPr="006B3AB5">
              <w:rPr>
                <w:rFonts w:ascii="Arial" w:hAnsi="Arial" w:cs="Arial"/>
                <w:sz w:val="22"/>
              </w:rPr>
              <w:t>ISO 1928:2009</w:t>
            </w:r>
            <w:r>
              <w:rPr>
                <w:rFonts w:ascii="Arial" w:hAnsi="Arial" w:cs="Arial"/>
                <w:sz w:val="22"/>
              </w:rPr>
              <w:t xml:space="preserve"> …</w:t>
            </w:r>
          </w:p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EN 14918: 2009. </w:t>
            </w:r>
            <w:r>
              <w:rPr>
                <w:rFonts w:ascii="Arial" w:hAnsi="Arial" w:cs="Arial"/>
                <w:sz w:val="22"/>
              </w:rPr>
              <w:t>…</w:t>
            </w:r>
          </w:p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</w:rPr>
            </w:pPr>
            <w:r w:rsidRPr="006B3AB5">
              <w:rPr>
                <w:rFonts w:ascii="Arial" w:hAnsi="Arial" w:cs="Arial"/>
                <w:sz w:val="22"/>
              </w:rPr>
              <w:t xml:space="preserve">ДСТУ ISO 9001:2008 </w:t>
            </w:r>
            <w:r>
              <w:rPr>
                <w:rFonts w:ascii="Arial" w:hAnsi="Arial" w:cs="Arial"/>
                <w:sz w:val="22"/>
              </w:rPr>
              <w:t>…</w:t>
            </w:r>
          </w:p>
          <w:p w:rsidR="006B3AB5" w:rsidRPr="006B3AB5" w:rsidRDefault="006B3AB5" w:rsidP="006B3AB5">
            <w:pPr>
              <w:spacing w:before="0" w:after="0"/>
              <w:rPr>
                <w:rFonts w:ascii="Arial" w:hAnsi="Arial" w:cs="Arial"/>
              </w:rPr>
            </w:pPr>
            <w:r w:rsidRPr="006B3AB5">
              <w:rPr>
                <w:rFonts w:ascii="Arial" w:hAnsi="Arial" w:cs="Arial"/>
                <w:sz w:val="22"/>
              </w:rPr>
              <w:t xml:space="preserve">ГОСТ 21261-91. </w:t>
            </w:r>
          </w:p>
          <w:p w:rsidR="006B3AB5" w:rsidRDefault="006B3AB5" w:rsidP="006B3AB5">
            <w:pPr>
              <w:spacing w:before="0" w:after="0"/>
              <w:rPr>
                <w:rFonts w:ascii="Arial" w:hAnsi="Arial" w:cs="Arial"/>
              </w:rPr>
            </w:pPr>
            <w:r w:rsidRPr="006B3AB5">
              <w:rPr>
                <w:rFonts w:ascii="Arial" w:hAnsi="Arial" w:cs="Arial"/>
                <w:sz w:val="22"/>
              </w:rPr>
              <w:t xml:space="preserve">ГОСТ 3900-85 </w:t>
            </w:r>
          </w:p>
          <w:p w:rsidR="006B3AB5" w:rsidRPr="006B3AB5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6B3AB5">
              <w:rPr>
                <w:rFonts w:ascii="Arial" w:hAnsi="Arial" w:cs="Arial"/>
                <w:sz w:val="22"/>
              </w:rPr>
              <w:t>…</w:t>
            </w:r>
          </w:p>
        </w:tc>
      </w:tr>
    </w:tbl>
    <w:p w:rsidR="006B3AB5" w:rsidRDefault="006B3AB5" w:rsidP="006B3AB5">
      <w:r w:rsidRPr="00C915BD">
        <w:rPr>
          <w:rFonts w:ascii="Arial" w:hAnsi="Arial"/>
          <w:sz w:val="22"/>
          <w:highlight w:val="cyan"/>
        </w:rPr>
        <w:t>Для Лаб02</w:t>
      </w:r>
    </w:p>
    <w:tbl>
      <w:tblPr>
        <w:tblW w:w="9611" w:type="dxa"/>
        <w:tblInd w:w="-5" w:type="dxa"/>
        <w:tblLook w:val="00A0"/>
      </w:tblPr>
      <w:tblGrid>
        <w:gridCol w:w="2806"/>
        <w:gridCol w:w="6805"/>
      </w:tblGrid>
      <w:tr w:rsidR="006B3AB5" w:rsidRPr="004D2D7E" w:rsidTr="005B2CD7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764678">
              <w:rPr>
                <w:rFonts w:ascii="Arial" w:eastAsia="Times New Roman" w:hAnsi="Arial" w:cs="Arial"/>
                <w:sz w:val="22"/>
              </w:rPr>
              <w:t>«Аналіз природного газу»</w:t>
            </w:r>
          </w:p>
        </w:tc>
      </w:tr>
      <w:tr w:rsidR="006B3AB5" w:rsidRPr="004D2D7E" w:rsidTr="005B2CD7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764678" w:rsidRDefault="006B3AB5" w:rsidP="005B2CD7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Лаб02</w:t>
            </w:r>
          </w:p>
        </w:tc>
      </w:tr>
      <w:tr w:rsidR="006B3AB5" w:rsidRPr="004D2D7E" w:rsidTr="005B2CD7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н/з</w:t>
            </w:r>
          </w:p>
        </w:tc>
      </w:tr>
      <w:tr w:rsidR="006B3AB5" w:rsidRPr="004D2D7E" w:rsidTr="005B2CD7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764678" w:rsidRDefault="006B3AB5" w:rsidP="005B2CD7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Начальник Лабораторії ЛВУМГ</w:t>
            </w:r>
          </w:p>
        </w:tc>
      </w:tr>
      <w:tr w:rsidR="006B3AB5" w:rsidRPr="004D2D7E" w:rsidTr="005B2CD7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Для визначення компонентного складу природного газу</w:t>
            </w:r>
            <w:r w:rsidRPr="00764678" w:rsidDel="001E1919">
              <w:rPr>
                <w:rFonts w:ascii="Arial" w:hAnsi="Arial" w:cs="Arial"/>
                <w:sz w:val="22"/>
              </w:rPr>
              <w:t xml:space="preserve"> </w:t>
            </w:r>
            <w:r w:rsidRPr="00764678">
              <w:rPr>
                <w:rFonts w:ascii="Arial" w:hAnsi="Arial" w:cs="Arial"/>
                <w:sz w:val="22"/>
              </w:rPr>
              <w:t>використовується метод газової хроматографії.</w:t>
            </w:r>
          </w:p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Після відбору та доставки проби в лабораторію, газ, що аналізується, подається на хроматографічну колонку хроматографа ... </w:t>
            </w:r>
          </w:p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Вміст вуглецю визначаються за компонентним складом природного газу розрахунковим методом.</w:t>
            </w:r>
          </w:p>
        </w:tc>
      </w:tr>
      <w:tr w:rsidR="006B3AB5" w:rsidRPr="004D2D7E" w:rsidTr="005B2CD7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764678" w:rsidRDefault="006B3AB5" w:rsidP="005B2CD7">
            <w:pPr>
              <w:spacing w:before="0" w:after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 xml:space="preserve">В електронному вигляді: http://utg.ua/utg/business-info/yakst-gazu.html </w:t>
            </w:r>
          </w:p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На паперовому носії: ЛВУМГ</w:t>
            </w:r>
          </w:p>
        </w:tc>
      </w:tr>
      <w:tr w:rsidR="006B3AB5" w:rsidRPr="004D2D7E" w:rsidTr="005B2CD7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CF7007" w:rsidRDefault="006B3AB5" w:rsidP="005B2CD7">
            <w:pPr>
              <w:tabs>
                <w:tab w:val="left" w:pos="176"/>
              </w:tabs>
              <w:spacing w:before="0" w:after="0"/>
              <w:rPr>
                <w:rFonts w:ascii="Arial" w:eastAsia="Times New Roman" w:hAnsi="Arial" w:cs="Arial"/>
              </w:rPr>
            </w:pPr>
            <w:r w:rsidRPr="00CF7007">
              <w:rPr>
                <w:rFonts w:ascii="Arial" w:hAnsi="Arial" w:cs="Arial"/>
                <w:sz w:val="22"/>
                <w:szCs w:val="20"/>
              </w:rPr>
              <w:t>стандартне офісне програмне забезпечення</w:t>
            </w:r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r w:rsidRPr="00CF7007">
              <w:rPr>
                <w:rFonts w:ascii="Arial" w:eastAsia="Times New Roman" w:hAnsi="Arial" w:cs="Arial"/>
                <w:sz w:val="22"/>
              </w:rPr>
              <w:t>(MS Excel,     MS Word).</w:t>
            </w:r>
          </w:p>
        </w:tc>
      </w:tr>
      <w:tr w:rsidR="006B3AB5" w:rsidRPr="004D2D7E" w:rsidTr="005B2CD7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764678" w:rsidRDefault="006B3AB5" w:rsidP="006B3AB5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 xml:space="preserve">ДСТУ ISO 6974-3:2007 «Природний газ. Визначення складу із заданою невизначеністю методом газової хроматографії»; </w:t>
            </w:r>
          </w:p>
          <w:p w:rsidR="006B3AB5" w:rsidRPr="00764678" w:rsidRDefault="006B3AB5" w:rsidP="006B3AB5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 xml:space="preserve">ДСТУ ISO 6976:2009 Природний газ. Обчислення теплоти згоряння, густини, відносної густини і числа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Воббе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на основі компонентного складу</w:t>
            </w:r>
          </w:p>
          <w:p w:rsidR="006B3AB5" w:rsidRPr="00764678" w:rsidRDefault="006B3AB5" w:rsidP="006B3AB5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ГОСТ 5542-87 «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Газы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горючие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природные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для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промышленного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и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коммунально-бытового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назначения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.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Технические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условия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>».</w:t>
            </w:r>
          </w:p>
        </w:tc>
      </w:tr>
    </w:tbl>
    <w:p w:rsidR="006B3AB5" w:rsidRPr="00817031" w:rsidRDefault="006B3AB5" w:rsidP="006B3AB5">
      <w:pPr>
        <w:rPr>
          <w:lang w:eastAsia="ru-RU"/>
        </w:rPr>
      </w:pPr>
    </w:p>
    <w:p w:rsidR="005D1D53" w:rsidRDefault="00BF2855" w:rsidP="002A3ACB">
      <w:pPr>
        <w:pStyle w:val="Heading3"/>
      </w:pPr>
      <w:r>
        <w:t>7.7.</w:t>
      </w:r>
      <w:r w:rsidRPr="004D2D7E">
        <w:t xml:space="preserve"> </w:t>
      </w:r>
      <w:r w:rsidR="005D1D53" w:rsidRPr="004D2D7E">
        <w:t xml:space="preserve">Опис </w:t>
      </w:r>
      <w:r w:rsidR="00671CD8" w:rsidRPr="004D2D7E">
        <w:t xml:space="preserve">письмових процедур </w:t>
      </w:r>
      <w:r w:rsidR="00570AC1" w:rsidRPr="004D2D7E">
        <w:t xml:space="preserve">щодо </w:t>
      </w:r>
      <w:r w:rsidR="005D1D53" w:rsidRPr="004D2D7E">
        <w:t>план</w:t>
      </w:r>
      <w:r w:rsidR="00F52DAE" w:rsidRPr="004D2D7E">
        <w:t>у</w:t>
      </w:r>
      <w:r w:rsidR="005D1D53" w:rsidRPr="004D2D7E">
        <w:t xml:space="preserve"> </w:t>
      </w:r>
      <w:r w:rsidR="00F52DAE" w:rsidRPr="004D2D7E">
        <w:t>відбору проб для аналіз</w:t>
      </w:r>
      <w:r w:rsidR="00DB4DCA">
        <w:t>ів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p w:rsidR="006B3AB5" w:rsidRPr="004073D4" w:rsidRDefault="006B3AB5" w:rsidP="006B3AB5">
      <w:pPr>
        <w:rPr>
          <w:lang w:eastAsia="ru-RU"/>
        </w:rPr>
      </w:pPr>
      <w:proofErr w:type="spellStart"/>
      <w:r>
        <w:rPr>
          <w:rFonts w:ascii="Arial" w:hAnsi="Arial" w:cs="Arial"/>
          <w:sz w:val="22"/>
        </w:rPr>
        <w:t>Дла</w:t>
      </w:r>
      <w:proofErr w:type="spellEnd"/>
      <w:r>
        <w:rPr>
          <w:rFonts w:ascii="Arial" w:hAnsi="Arial" w:cs="Arial"/>
          <w:sz w:val="22"/>
        </w:rPr>
        <w:t xml:space="preserve"> Лаб01</w:t>
      </w:r>
      <w:r w:rsidRPr="00764678">
        <w:rPr>
          <w:rFonts w:ascii="Arial" w:hAnsi="Arial" w:cs="Arial"/>
          <w:sz w:val="22"/>
        </w:rPr>
        <w:t>: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6B3AB5" w:rsidRPr="004D2D7E" w:rsidTr="006B3AB5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Положення  центральної хімічної лабораторії "Ххх–Нафта". (Розділ 7. Відбір проб рідин для аналізу; Розділ 8. Відбір проб газів для аналізу)</w:t>
            </w:r>
          </w:p>
        </w:tc>
      </w:tr>
      <w:tr w:rsidR="006B3AB5" w:rsidRPr="004D2D7E" w:rsidTr="006B3AB5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Положення Лаб01. </w:t>
            </w:r>
          </w:p>
        </w:tc>
      </w:tr>
      <w:tr w:rsidR="006B3AB5" w:rsidRPr="004D2D7E" w:rsidTr="006B3AB5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 н/з</w:t>
            </w:r>
          </w:p>
        </w:tc>
      </w:tr>
      <w:tr w:rsidR="006B3AB5" w:rsidRPr="004D2D7E" w:rsidTr="006B3AB5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Керівних ЦХЛ</w:t>
            </w:r>
          </w:p>
        </w:tc>
      </w:tr>
      <w:tr w:rsidR="006B3AB5" w:rsidRPr="004D2D7E" w:rsidTr="006B3AB5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Відбір проб рідин з резервуарів здійснюється за допомогою…</w:t>
            </w:r>
          </w:p>
          <w:p w:rsidR="006B3AB5" w:rsidRPr="0034087B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з різних шарів для забезпечення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репрезентавності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… </w:t>
            </w:r>
          </w:p>
          <w:p w:rsidR="006B3AB5" w:rsidRPr="0034087B" w:rsidRDefault="006B3AB5" w:rsidP="005B2CD7">
            <w:pPr>
              <w:spacing w:before="0" w:after="0"/>
              <w:rPr>
                <w:rFonts w:ascii="Arial" w:hAnsi="Arial" w:cs="Arial"/>
              </w:rPr>
            </w:pPr>
          </w:p>
          <w:p w:rsidR="006B3AB5" w:rsidRPr="0034087B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Процедура відбору проб газів для аналізу відбувається за наступними етапами:</w:t>
            </w:r>
          </w:p>
          <w:p w:rsidR="006B3AB5" w:rsidRPr="0034087B" w:rsidRDefault="006B3AB5" w:rsidP="005B2CD7">
            <w:pPr>
              <w:numPr>
                <w:ilvl w:val="0"/>
                <w:numId w:val="11"/>
              </w:num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Продувка пробовідбірної лінії на спеціально обладнаній точці відбору протягом 1-2 хвилин.</w:t>
            </w:r>
          </w:p>
          <w:p w:rsidR="006B3AB5" w:rsidRPr="0034087B" w:rsidRDefault="006B3AB5" w:rsidP="005B2CD7">
            <w:pPr>
              <w:numPr>
                <w:ilvl w:val="0"/>
                <w:numId w:val="11"/>
              </w:num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Продувка  контейнера протягом 10-15 хвилин. </w:t>
            </w:r>
          </w:p>
          <w:p w:rsidR="006B3AB5" w:rsidRPr="0034087B" w:rsidRDefault="006B3AB5" w:rsidP="005B2CD7">
            <w:pPr>
              <w:numPr>
                <w:ilvl w:val="0"/>
                <w:numId w:val="11"/>
              </w:num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Відбір зразка в  металевий  контейнер з тиском рівним тиску в трубопроводі 0,5-0,6 МПа.</w:t>
            </w:r>
          </w:p>
          <w:p w:rsidR="006B3AB5" w:rsidRPr="0034087B" w:rsidRDefault="006B3AB5" w:rsidP="005B2CD7">
            <w:pPr>
              <w:numPr>
                <w:ilvl w:val="0"/>
                <w:numId w:val="11"/>
              </w:num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Від’єднання контейнеру від точки відбору і доставка проби в лабораторію для проведення вимірювання.</w:t>
            </w:r>
          </w:p>
          <w:p w:rsidR="006B3AB5" w:rsidRPr="0034087B" w:rsidRDefault="006B3AB5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Процедура відбору проб рідин …</w:t>
            </w:r>
          </w:p>
        </w:tc>
      </w:tr>
      <w:tr w:rsidR="006B3AB5" w:rsidRPr="004D2D7E" w:rsidTr="006B3AB5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764678" w:rsidRDefault="006B3AB5" w:rsidP="006B3AB5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На паперовому носії: Лаб01, полка 27/9, папка « МЗВ 01-Проби-yyyy».</w:t>
            </w:r>
          </w:p>
          <w:p w:rsidR="006B3AB5" w:rsidRPr="0034087B" w:rsidRDefault="006B3AB5" w:rsidP="006B3AB5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На електронному носії: «P:\МЗВ\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\ МЗВ_01-Проби-yyyy.xls»</w:t>
            </w:r>
          </w:p>
        </w:tc>
      </w:tr>
      <w:tr w:rsidR="006B3AB5" w:rsidRPr="004D2D7E" w:rsidTr="006B3AB5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spacing w:after="0"/>
              <w:rPr>
                <w:szCs w:val="20"/>
              </w:rPr>
            </w:pPr>
            <w:r w:rsidRPr="0034087B">
              <w:rPr>
                <w:rFonts w:ascii="Arial" w:hAnsi="Arial" w:cs="Arial"/>
                <w:sz w:val="22"/>
                <w:szCs w:val="20"/>
              </w:rPr>
              <w:t>Стандартне офісне програмне забезпечення</w:t>
            </w:r>
          </w:p>
        </w:tc>
      </w:tr>
      <w:tr w:rsidR="006B3AB5" w:rsidRPr="004D2D7E" w:rsidTr="006B3AB5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AB5" w:rsidRPr="00B708E8" w:rsidRDefault="006B3AB5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AB5" w:rsidRPr="0034087B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ДСТУ 4096, ISO 18283:2006</w:t>
            </w:r>
          </w:p>
        </w:tc>
      </w:tr>
    </w:tbl>
    <w:p w:rsidR="006B3AB5" w:rsidRPr="004073D4" w:rsidRDefault="006B3AB5" w:rsidP="006B3AB5">
      <w:pPr>
        <w:ind w:firstLine="680"/>
        <w:rPr>
          <w:lang w:eastAsia="ru-RU"/>
        </w:rPr>
      </w:pPr>
      <w:proofErr w:type="spellStart"/>
      <w:r w:rsidRPr="00764678">
        <w:rPr>
          <w:rFonts w:ascii="Arial" w:hAnsi="Arial" w:cs="Arial"/>
          <w:sz w:val="22"/>
        </w:rPr>
        <w:t>Дла</w:t>
      </w:r>
      <w:proofErr w:type="spellEnd"/>
      <w:r w:rsidRPr="00764678">
        <w:rPr>
          <w:rFonts w:ascii="Arial" w:hAnsi="Arial" w:cs="Arial"/>
          <w:sz w:val="22"/>
        </w:rPr>
        <w:t xml:space="preserve"> Лаб02: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6B3AB5" w:rsidRPr="004D2D7E" w:rsidTr="005B2CD7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764678">
              <w:rPr>
                <w:rFonts w:ascii="Arial" w:eastAsia="Times New Roman" w:hAnsi="Arial" w:cs="Arial"/>
                <w:sz w:val="22"/>
              </w:rPr>
              <w:t>«Відбір проб природного газу»</w:t>
            </w:r>
          </w:p>
        </w:tc>
      </w:tr>
      <w:tr w:rsidR="006B3AB5" w:rsidRPr="004D2D7E" w:rsidTr="005B2CD7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3AB5" w:rsidRPr="00764678" w:rsidRDefault="006B3AB5" w:rsidP="005B2CD7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ВідбірПроб_Лаб02</w:t>
            </w:r>
          </w:p>
        </w:tc>
      </w:tr>
      <w:tr w:rsidR="006B3AB5" w:rsidRPr="004D2D7E" w:rsidTr="005B2CD7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6B3AB5" w:rsidRPr="004D2D7E" w:rsidTr="005B2CD7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Відповідальні особи:</w:t>
            </w:r>
          </w:p>
          <w:p w:rsidR="006B3AB5" w:rsidRPr="00764678" w:rsidRDefault="006B3AB5" w:rsidP="006B3AB5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Начальник ….</w:t>
            </w:r>
          </w:p>
          <w:p w:rsidR="006B3AB5" w:rsidRPr="00764678" w:rsidRDefault="006B3AB5" w:rsidP="006B3AB5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Хімік лабораторії (безпосередньо)</w:t>
            </w:r>
          </w:p>
        </w:tc>
      </w:tr>
      <w:tr w:rsidR="006B3AB5" w:rsidRPr="004D2D7E" w:rsidTr="005B2CD7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відбору проб природного газу для аналізу відбувається за наступними етапами:</w:t>
            </w:r>
          </w:p>
          <w:p w:rsidR="006B3AB5" w:rsidRPr="00764678" w:rsidRDefault="006B3AB5" w:rsidP="006B3AB5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Продувка пробовідбірної лінії на спеціально обладнаній точці відбору № ХХХ протягом 1-2 хвилин.</w:t>
            </w:r>
          </w:p>
          <w:p w:rsidR="006B3AB5" w:rsidRPr="00764678" w:rsidRDefault="006B3AB5" w:rsidP="006B3AB5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Продувка  контейнера протягом 10-15 хвилин. </w:t>
            </w:r>
          </w:p>
          <w:p w:rsidR="006B3AB5" w:rsidRPr="00764678" w:rsidRDefault="006B3AB5" w:rsidP="006B3AB5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Відбір зразка в  металевий  контейнер з тиском рівним тиску в трубопроводі.</w:t>
            </w:r>
          </w:p>
          <w:p w:rsidR="006B3AB5" w:rsidRPr="00764678" w:rsidRDefault="006B3AB5" w:rsidP="006B3AB5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Від’єднання контейнеру від точки і доставка проби в лабораторію для проведення вимірювання.</w:t>
            </w:r>
          </w:p>
        </w:tc>
      </w:tr>
      <w:tr w:rsidR="006B3AB5" w:rsidRPr="004D2D7E" w:rsidTr="005B2CD7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3AB5" w:rsidRPr="00764678" w:rsidRDefault="006B3AB5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На паперовому носії:</w:t>
            </w:r>
          </w:p>
          <w:p w:rsidR="006B3AB5" w:rsidRPr="00764678" w:rsidRDefault="006B3AB5" w:rsidP="006B3AB5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Лабораторія, корп. №0001 (Журнал реєстрації зразків вхідного контролю). </w:t>
            </w:r>
          </w:p>
          <w:p w:rsidR="006B3AB5" w:rsidRPr="00764678" w:rsidRDefault="006B3AB5" w:rsidP="005B2CD7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 електронному вигляді: файл звіту ХХХ</w:t>
            </w:r>
          </w:p>
        </w:tc>
      </w:tr>
      <w:tr w:rsidR="006B3AB5" w:rsidRPr="004D2D7E" w:rsidTr="005B2CD7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3AB5" w:rsidRPr="00CF7007" w:rsidRDefault="00716A90" w:rsidP="00716A90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szCs w:val="20"/>
              </w:rPr>
              <w:t>С</w:t>
            </w:r>
            <w:r w:rsidR="006B3AB5" w:rsidRPr="00CF7007">
              <w:rPr>
                <w:rFonts w:ascii="Arial" w:hAnsi="Arial" w:cs="Arial"/>
                <w:sz w:val="22"/>
                <w:szCs w:val="20"/>
              </w:rPr>
              <w:t>тандартне офісне програмне забезпечення</w:t>
            </w:r>
          </w:p>
        </w:tc>
      </w:tr>
      <w:tr w:rsidR="006B3AB5" w:rsidRPr="004D2D7E" w:rsidTr="005B2CD7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B3AB5" w:rsidRPr="00B708E8" w:rsidRDefault="006B3AB5" w:rsidP="005B2CD7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B3AB5" w:rsidRPr="00764678" w:rsidRDefault="006B3AB5" w:rsidP="005B2CD7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>ДСТУ ISO 10715:2009. Природний газ. Настанови щодо відбирання проб</w:t>
            </w:r>
          </w:p>
        </w:tc>
      </w:tr>
    </w:tbl>
    <w:p w:rsidR="005D1D53" w:rsidRPr="004D2D7E" w:rsidRDefault="00BF2855" w:rsidP="002A3ACB">
      <w:pPr>
        <w:pStyle w:val="Heading3"/>
      </w:pPr>
      <w:r w:rsidRPr="00BF2855">
        <w:t xml:space="preserve"> </w:t>
      </w:r>
      <w:r>
        <w:t>7.8.</w:t>
      </w:r>
      <w:r w:rsidRPr="004D2D7E">
        <w:t xml:space="preserve"> </w:t>
      </w:r>
      <w:r w:rsidR="009A2B19" w:rsidRPr="004D2D7E">
        <w:t xml:space="preserve"> </w:t>
      </w:r>
      <w:r w:rsidR="00BA643B" w:rsidRPr="004D2D7E">
        <w:t xml:space="preserve">Опис </w:t>
      </w:r>
      <w:r w:rsidR="00671CD8">
        <w:t xml:space="preserve">письмових </w:t>
      </w:r>
      <w:r w:rsidR="00BA643B" w:rsidRPr="004D2D7E">
        <w:t xml:space="preserve">процедур, які </w:t>
      </w:r>
      <w:r w:rsidR="004D40D6">
        <w:t>використовуються</w:t>
      </w:r>
      <w:r w:rsidR="00BA643B" w:rsidRPr="004D2D7E">
        <w:t xml:space="preserve"> для перегляду </w:t>
      </w:r>
      <w:r w:rsidR="00BA7313" w:rsidRPr="004D2D7E">
        <w:t xml:space="preserve">відповідності </w:t>
      </w:r>
      <w:r w:rsidR="00BA643B" w:rsidRPr="004D2D7E">
        <w:t>плану відбору проб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FC6D39" w:rsidRPr="004D2D7E" w:rsidTr="00FC6D3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9" w:rsidRPr="00B708E8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Положення  центральної хімічної лабораторії "Ххх–Нафта". (Розділ 10. Перегляд відповідності планів відбору проб)</w:t>
            </w:r>
          </w:p>
        </w:tc>
      </w:tr>
      <w:tr w:rsidR="00FC6D39" w:rsidRPr="004D2D7E" w:rsidTr="00FC6D3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C6D39" w:rsidRPr="00B708E8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Положення Лаб01. </w:t>
            </w:r>
          </w:p>
        </w:tc>
      </w:tr>
      <w:tr w:rsidR="00FC6D39" w:rsidRPr="004D2D7E" w:rsidTr="00FC6D3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9" w:rsidRPr="00B708E8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 н/з</w:t>
            </w:r>
          </w:p>
        </w:tc>
      </w:tr>
      <w:tr w:rsidR="00FC6D39" w:rsidRPr="004D2D7E" w:rsidTr="00FC6D3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C6D39" w:rsidRPr="00B708E8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764678" w:rsidRDefault="00FC6D39" w:rsidP="005B2CD7">
            <w:pPr>
              <w:spacing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Керівник лабораторії, </w:t>
            </w:r>
            <w:r>
              <w:rPr>
                <w:rFonts w:ascii="Arial" w:hAnsi="Arial" w:cs="Arial"/>
                <w:sz w:val="22"/>
              </w:rPr>
              <w:t>відповідальний за моніторинг</w:t>
            </w:r>
          </w:p>
        </w:tc>
      </w:tr>
      <w:tr w:rsidR="00FC6D39" w:rsidRPr="004D2D7E" w:rsidTr="00FC6D3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9" w:rsidRPr="00B708E8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764678" w:rsidRDefault="00FC6D39" w:rsidP="005B2CD7">
            <w:pPr>
              <w:spacing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Щороку керівник лабораторії (Лаб01) та </w:t>
            </w:r>
            <w:r>
              <w:rPr>
                <w:rFonts w:ascii="Arial" w:hAnsi="Arial" w:cs="Arial"/>
                <w:sz w:val="22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</w:rPr>
              <w:t xml:space="preserve"> ініціюють перегляд поточного плану відбору проб, щоб переконатися, що план відповідає вимогам законодавства з МЗВ, включає усі матеріальні потоки та забезпечує репрезентативність проб з урахуванням принципу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обгрунтованості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витрат на проведення аналізів. За необхідності здійснюється оновлення плану відбору проб.</w:t>
            </w:r>
          </w:p>
        </w:tc>
      </w:tr>
      <w:tr w:rsidR="00FC6D39" w:rsidRPr="004D2D7E" w:rsidTr="00FC6D3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9" w:rsidRPr="00B708E8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764678" w:rsidRDefault="00FC6D39" w:rsidP="005B2CD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На паперовому носії: Лаб01, полка 27/8, папка « МЗВ 01 -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yyyy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».</w:t>
            </w:r>
          </w:p>
          <w:p w:rsidR="00FC6D39" w:rsidRPr="00764678" w:rsidRDefault="00FC6D39" w:rsidP="005B2CD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На електронному носії: «P:\МЗВ\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\ МЗВ_01-Проби-yyyy.xls»</w:t>
            </w:r>
          </w:p>
        </w:tc>
      </w:tr>
      <w:tr w:rsidR="00FC6D39" w:rsidRPr="004D2D7E" w:rsidTr="00FC6D3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9" w:rsidRPr="00B708E8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after="0"/>
              <w:rPr>
                <w:szCs w:val="20"/>
              </w:rPr>
            </w:pPr>
            <w:r w:rsidRPr="0034087B">
              <w:rPr>
                <w:rFonts w:ascii="Arial" w:hAnsi="Arial" w:cs="Arial"/>
                <w:sz w:val="22"/>
                <w:szCs w:val="20"/>
              </w:rPr>
              <w:t>Стандартне офісне програмне забезпечення</w:t>
            </w:r>
          </w:p>
        </w:tc>
      </w:tr>
      <w:tr w:rsidR="00FC6D39" w:rsidRPr="004D2D7E" w:rsidTr="00FC6D3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9" w:rsidRPr="00B708E8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 н/з</w:t>
            </w:r>
          </w:p>
        </w:tc>
      </w:tr>
    </w:tbl>
    <w:p w:rsidR="005D1D53" w:rsidRPr="004D2D7E" w:rsidRDefault="00497F14" w:rsidP="002A3ACB">
      <w:pPr>
        <w:pStyle w:val="Heading3"/>
      </w:pPr>
      <w:r>
        <w:t xml:space="preserve">7.9. </w:t>
      </w:r>
      <w:r w:rsidR="00BA643B" w:rsidRPr="004D2D7E">
        <w:t xml:space="preserve">Опис </w:t>
      </w:r>
      <w:r w:rsidR="00671CD8">
        <w:t xml:space="preserve">письмових </w:t>
      </w:r>
      <w:r w:rsidR="00BA643B" w:rsidRPr="004D2D7E">
        <w:t>процедур, які використову</w:t>
      </w:r>
      <w:r w:rsidR="004D40D6">
        <w:t>ються</w:t>
      </w:r>
      <w:r w:rsidR="00BA643B" w:rsidRPr="004D2D7E">
        <w:t xml:space="preserve"> для оцінки запасів</w:t>
      </w:r>
      <w:r w:rsidR="00474374" w:rsidRPr="004D2D7E">
        <w:t>, пов’язаних із</w:t>
      </w:r>
      <w:r w:rsidR="00BA643B" w:rsidRPr="004D2D7E">
        <w:t xml:space="preserve"> </w:t>
      </w:r>
      <w:r w:rsidR="00474374" w:rsidRPr="004D2D7E">
        <w:t>матеріальними потоками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FC6D39" w:rsidRPr="004D2D7E" w:rsidTr="00FC6D3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C6D39" w:rsidRPr="00E029CA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after="0"/>
              <w:rPr>
                <w:rFonts w:ascii="Arial" w:hAnsi="Arial" w:cs="Arial"/>
              </w:rPr>
            </w:pPr>
            <w:r w:rsidRPr="0034087B">
              <w:rPr>
                <w:rFonts w:ascii="Arial" w:eastAsia="Times New Roman" w:hAnsi="Arial" w:cs="Arial"/>
                <w:sz w:val="22"/>
              </w:rPr>
              <w:t xml:space="preserve">Інвентаризація залишків </w:t>
            </w:r>
            <w:r w:rsidRPr="0034087B">
              <w:rPr>
                <w:rFonts w:ascii="Arial" w:hAnsi="Arial" w:cs="Arial"/>
                <w:sz w:val="22"/>
              </w:rPr>
              <w:t>мазуту</w:t>
            </w:r>
          </w:p>
        </w:tc>
      </w:tr>
      <w:tr w:rsidR="00FC6D39" w:rsidRPr="004D2D7E" w:rsidTr="00FC6D3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C6D39" w:rsidRPr="00E029CA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Регламент №111-ххх. </w:t>
            </w:r>
          </w:p>
        </w:tc>
      </w:tr>
      <w:tr w:rsidR="00FC6D39" w:rsidRPr="004D2D7E" w:rsidTr="00FC6D3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н/з</w:t>
            </w:r>
          </w:p>
        </w:tc>
      </w:tr>
      <w:tr w:rsidR="00FC6D39" w:rsidRPr="004D2D7E" w:rsidTr="00FC6D3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after="0"/>
              <w:rPr>
                <w:rFonts w:ascii="Arial" w:eastAsia="Times New Roman" w:hAnsi="Arial" w:cs="Arial"/>
              </w:rPr>
            </w:pPr>
            <w:r w:rsidRPr="0034087B">
              <w:rPr>
                <w:rFonts w:ascii="Arial" w:eastAsia="Times New Roman" w:hAnsi="Arial" w:cs="Arial"/>
                <w:sz w:val="22"/>
              </w:rPr>
              <w:t>Начальник ВТВ</w:t>
            </w:r>
          </w:p>
        </w:tc>
      </w:tr>
      <w:tr w:rsidR="00FC6D39" w:rsidRPr="004D2D7E" w:rsidTr="00FC6D3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Першого числа кожного місяця комісією проводиться інвентаризація. Визначаються робочий і «мертвий» об’єм залишків рідкого палива за його фактичної вологості (маса брутто) і з відрахуванням робочої вологості (маса нетто). Проводиться вимір рівня мазуту в резервуарах, потім використовується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тарировочна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таблиця для визначення об’єму мазуту з врахуванням </w:t>
            </w:r>
            <w:r>
              <w:rPr>
                <w:rFonts w:ascii="Arial" w:hAnsi="Arial" w:cs="Arial"/>
                <w:sz w:val="22"/>
              </w:rPr>
              <w:t>густини</w:t>
            </w:r>
            <w:r w:rsidRPr="0034087B">
              <w:rPr>
                <w:rFonts w:ascii="Arial" w:hAnsi="Arial" w:cs="Arial"/>
                <w:sz w:val="22"/>
              </w:rPr>
              <w:t xml:space="preserve"> i температури мазуту. </w:t>
            </w:r>
          </w:p>
        </w:tc>
      </w:tr>
      <w:tr w:rsidR="00FC6D39" w:rsidRPr="004D2D7E" w:rsidTr="00FC6D3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rPr>
                <w:rFonts w:ascii="Arial" w:eastAsia="Times New Roman" w:hAnsi="Arial" w:cs="Arial"/>
              </w:rPr>
            </w:pPr>
            <w:r w:rsidRPr="0034087B">
              <w:rPr>
                <w:rFonts w:ascii="Arial" w:eastAsia="Times New Roman" w:hAnsi="Arial" w:cs="Arial"/>
                <w:sz w:val="22"/>
              </w:rPr>
              <w:t>ВТВ</w:t>
            </w:r>
          </w:p>
        </w:tc>
      </w:tr>
      <w:tr w:rsidR="00FC6D39" w:rsidRPr="004D2D7E" w:rsidTr="00FC6D3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after="0"/>
              <w:rPr>
                <w:rFonts w:ascii="Arial" w:eastAsia="Times New Roman" w:hAnsi="Arial" w:cs="Arial"/>
              </w:rPr>
            </w:pPr>
            <w:r w:rsidRPr="0034087B">
              <w:rPr>
                <w:rFonts w:ascii="Arial" w:eastAsia="Times New Roman" w:hAnsi="Arial" w:cs="Arial"/>
                <w:sz w:val="22"/>
              </w:rPr>
              <w:t>н/з</w:t>
            </w:r>
          </w:p>
        </w:tc>
      </w:tr>
      <w:tr w:rsidR="00FC6D39" w:rsidRPr="004D2D7E" w:rsidTr="00FC6D39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39" w:rsidRPr="0034087B" w:rsidRDefault="00FC6D39" w:rsidP="005B2CD7">
            <w:pPr>
              <w:spacing w:after="0"/>
              <w:rPr>
                <w:rFonts w:ascii="Arial" w:eastAsia="Times New Roman" w:hAnsi="Arial" w:cs="Arial"/>
              </w:rPr>
            </w:pPr>
            <w:r w:rsidRPr="0034087B">
              <w:rPr>
                <w:rFonts w:ascii="Arial" w:eastAsia="Times New Roman" w:hAnsi="Arial" w:cs="Arial"/>
                <w:sz w:val="22"/>
              </w:rPr>
              <w:t xml:space="preserve">ГНД 34.09.102-2004 Методика інвентаризації рідкого палива на </w:t>
            </w:r>
            <w:proofErr w:type="spellStart"/>
            <w:r w:rsidRPr="0034087B">
              <w:rPr>
                <w:rFonts w:ascii="Arial" w:eastAsia="Times New Roman" w:hAnsi="Arial" w:cs="Arial"/>
                <w:sz w:val="22"/>
              </w:rPr>
              <w:t>енергооб’єктах</w:t>
            </w:r>
            <w:proofErr w:type="spellEnd"/>
          </w:p>
        </w:tc>
      </w:tr>
    </w:tbl>
    <w:p w:rsidR="00655282" w:rsidRPr="00655282" w:rsidRDefault="00497F14" w:rsidP="002A3ACB">
      <w:pPr>
        <w:pStyle w:val="Heading3"/>
      </w:pPr>
      <w:r>
        <w:t>7.10.</w:t>
      </w:r>
      <w:r w:rsidRPr="004D2D7E">
        <w:t xml:space="preserve"> </w:t>
      </w:r>
      <w:r w:rsidR="001978C5" w:rsidRPr="004D2D7E">
        <w:t xml:space="preserve">Опис </w:t>
      </w:r>
      <w:r w:rsidR="00076390">
        <w:t xml:space="preserve">письмової </w:t>
      </w:r>
      <w:r w:rsidR="001978C5" w:rsidRPr="004D2D7E">
        <w:t xml:space="preserve">процедури, яка застосовується для </w:t>
      </w:r>
      <w:r w:rsidR="00655282" w:rsidRPr="00655282">
        <w:t xml:space="preserve">ведення обліку </w:t>
      </w:r>
      <w:r w:rsidR="00655282" w:rsidRPr="00655282" w:rsidDel="00655282">
        <w:t xml:space="preserve"> </w:t>
      </w:r>
      <w:r w:rsidR="003F58D9" w:rsidRPr="004D2D7E">
        <w:t>ЗВТ</w:t>
      </w:r>
      <w:r w:rsidR="001978C5" w:rsidRPr="004D2D7E">
        <w:t>, що використовуються для визначення даних про діяльність</w:t>
      </w:r>
    </w:p>
    <w:p w:rsidR="005D1D53" w:rsidRPr="004D2D7E" w:rsidRDefault="005D1D53" w:rsidP="00A025F2">
      <w:pPr>
        <w:rPr>
          <w:sz w:val="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6805"/>
      </w:tblGrid>
      <w:tr w:rsidR="00FC6D39" w:rsidRPr="004D2D7E" w:rsidTr="009D21B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</w:tcPr>
          <w:p w:rsidR="00FC6D39" w:rsidRPr="00E029CA" w:rsidRDefault="00FC6D3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shd w:val="clear" w:color="auto" w:fill="auto"/>
            <w:tcMar>
              <w:top w:w="28" w:type="dxa"/>
              <w:bottom w:w="28" w:type="dxa"/>
            </w:tcMar>
          </w:tcPr>
          <w:p w:rsidR="00FC6D39" w:rsidRPr="0034087B" w:rsidRDefault="00FC6D39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Положення про метрологічну службу «ХХХ-Нафта»</w:t>
            </w:r>
          </w:p>
        </w:tc>
      </w:tr>
      <w:tr w:rsidR="00FC6D39" w:rsidRPr="004D2D7E" w:rsidTr="009D21B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</w:tcPr>
          <w:p w:rsidR="00FC6D39" w:rsidRPr="00E029CA" w:rsidRDefault="00FC6D3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shd w:val="clear" w:color="auto" w:fill="auto"/>
            <w:tcMar>
              <w:top w:w="28" w:type="dxa"/>
              <w:bottom w:w="28" w:type="dxa"/>
            </w:tcMar>
          </w:tcPr>
          <w:p w:rsidR="00FC6D39" w:rsidRPr="0034087B" w:rsidRDefault="00FC6D39" w:rsidP="005B2CD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Положення про метрологію</w:t>
            </w:r>
          </w:p>
        </w:tc>
      </w:tr>
      <w:tr w:rsidR="00FC6D39" w:rsidRPr="004D2D7E" w:rsidTr="009D21B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shd w:val="clear" w:color="auto" w:fill="auto"/>
            <w:tcMar>
              <w:top w:w="28" w:type="dxa"/>
              <w:bottom w:w="28" w:type="dxa"/>
            </w:tcMar>
          </w:tcPr>
          <w:p w:rsidR="00FC6D39" w:rsidRPr="0034087B" w:rsidRDefault="00FC6D39" w:rsidP="005B2CD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FC6D39" w:rsidRPr="004D2D7E" w:rsidTr="009D21B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shd w:val="clear" w:color="auto" w:fill="auto"/>
            <w:tcMar>
              <w:top w:w="28" w:type="dxa"/>
              <w:bottom w:w="28" w:type="dxa"/>
            </w:tcMar>
          </w:tcPr>
          <w:p w:rsidR="00FC6D39" w:rsidRPr="004D2D7E" w:rsidRDefault="00FC6D39" w:rsidP="005B2CD7">
            <w:pPr>
              <w:spacing w:before="0" w:after="0"/>
              <w:ind w:left="113"/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Головний метролог</w:t>
            </w:r>
          </w:p>
        </w:tc>
      </w:tr>
      <w:tr w:rsidR="00FC6D39" w:rsidRPr="004D2D7E" w:rsidTr="009D21B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FE2003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shd w:val="clear" w:color="auto" w:fill="auto"/>
            <w:tcMar>
              <w:top w:w="28" w:type="dxa"/>
              <w:bottom w:w="28" w:type="dxa"/>
            </w:tcMar>
          </w:tcPr>
          <w:p w:rsidR="00FC6D39" w:rsidRPr="00CF4A6A" w:rsidRDefault="00FC6D39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Всі ЗВТ, що використовуються на установці для отримання даних про діяльність і розрахункових коефіцієнтів підлягають обов'язковому обліку та метрологічному контролю. </w:t>
            </w:r>
          </w:p>
          <w:p w:rsidR="00FC6D39" w:rsidRPr="00CF4A6A" w:rsidRDefault="00FC6D39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Процедура включає наступне:</w:t>
            </w:r>
          </w:p>
          <w:p w:rsidR="00FC6D39" w:rsidRPr="00CF4A6A" w:rsidRDefault="00FC6D39" w:rsidP="00FC6D39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/>
                <w:sz w:val="22"/>
              </w:rPr>
              <w:t>в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>иявлення потреби в засобах вимірювань;</w:t>
            </w:r>
          </w:p>
          <w:p w:rsidR="00FC6D39" w:rsidRPr="00CF4A6A" w:rsidRDefault="00FC6D39" w:rsidP="00FC6D39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приймальний контроль, постановку на облік і наочну ідентифікацію засобів моніторингу і вимірювань;</w:t>
            </w:r>
          </w:p>
          <w:p w:rsidR="00FC6D39" w:rsidRPr="00CF4A6A" w:rsidRDefault="00FC6D39" w:rsidP="00FC6D39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встановлення раціональної номенклатури ЗВТ;</w:t>
            </w:r>
          </w:p>
          <w:p w:rsidR="00FC6D39" w:rsidRPr="00CF4A6A" w:rsidRDefault="00FC6D39" w:rsidP="00FC6D39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порядок обліку ЗВТ та автоматизації;</w:t>
            </w:r>
          </w:p>
          <w:p w:rsidR="00FC6D39" w:rsidRPr="00CF4A6A" w:rsidRDefault="00FC6D39" w:rsidP="00FC6D39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вхідний контроль та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експедайтинг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ЗВТ, запасних і комплектуючих частин, які поступають на підприємство.</w:t>
            </w:r>
          </w:p>
        </w:tc>
      </w:tr>
      <w:tr w:rsidR="00FC6D39" w:rsidRPr="004D2D7E" w:rsidTr="009D21B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shd w:val="clear" w:color="auto" w:fill="auto"/>
            <w:tcMar>
              <w:top w:w="28" w:type="dxa"/>
              <w:bottom w:w="28" w:type="dxa"/>
            </w:tcMar>
          </w:tcPr>
          <w:p w:rsidR="00FC6D39" w:rsidRPr="00764678" w:rsidRDefault="00FC6D39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Метрологічна служба</w:t>
            </w:r>
          </w:p>
        </w:tc>
      </w:tr>
      <w:tr w:rsidR="00FC6D39" w:rsidRPr="004D2D7E" w:rsidTr="009D21B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FE2003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shd w:val="clear" w:color="auto" w:fill="auto"/>
            <w:tcMar>
              <w:top w:w="28" w:type="dxa"/>
              <w:bottom w:w="28" w:type="dxa"/>
            </w:tcMar>
          </w:tcPr>
          <w:p w:rsidR="00FC6D39" w:rsidRPr="00764678" w:rsidRDefault="00716A90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szCs w:val="20"/>
              </w:rPr>
              <w:t>С</w:t>
            </w:r>
            <w:r w:rsidR="00FC6D39" w:rsidRPr="00764678">
              <w:rPr>
                <w:rFonts w:ascii="Arial" w:hAnsi="Arial" w:cs="Arial"/>
                <w:sz w:val="22"/>
                <w:szCs w:val="20"/>
              </w:rPr>
              <w:t>тандартне офісне програмне забезпечення</w:t>
            </w:r>
          </w:p>
        </w:tc>
      </w:tr>
      <w:tr w:rsidR="00FC6D39" w:rsidRPr="004D2D7E" w:rsidTr="009D21B9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C6D39" w:rsidRPr="00E029CA" w:rsidRDefault="00FC6D39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shd w:val="clear" w:color="auto" w:fill="auto"/>
            <w:tcMar>
              <w:top w:w="28" w:type="dxa"/>
              <w:bottom w:w="28" w:type="dxa"/>
            </w:tcMar>
          </w:tcPr>
          <w:p w:rsidR="00FC6D39" w:rsidRPr="00764678" w:rsidRDefault="00FC6D39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 2708 "Метрологія. Повірка засобів вимірювальної техніки. Організація та порядок проведення"</w:t>
            </w:r>
          </w:p>
          <w:p w:rsidR="00FC6D39" w:rsidRPr="00764678" w:rsidRDefault="00FC6D39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ДСТУ 3968 "Метрологія.  Тавра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повірочні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та калібрувальні. </w:t>
            </w:r>
          </w:p>
          <w:p w:rsidR="00FC6D39" w:rsidRPr="00764678" w:rsidRDefault="00FC6D39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Правила виготовлення, застосування і зберігання"</w:t>
            </w:r>
          </w:p>
        </w:tc>
      </w:tr>
    </w:tbl>
    <w:p w:rsidR="009A7102" w:rsidRPr="004D2D7E" w:rsidRDefault="009A7102" w:rsidP="00582AFE">
      <w:pPr>
        <w:rPr>
          <w:rFonts w:eastAsia="Times New Roman"/>
          <w:b/>
          <w:bCs/>
          <w:sz w:val="32"/>
          <w:szCs w:val="28"/>
          <w:lang w:eastAsia="ru-RU"/>
        </w:rPr>
      </w:pPr>
      <w:r w:rsidRPr="004D2D7E">
        <w:rPr>
          <w:lang w:eastAsia="ru-RU"/>
        </w:rPr>
        <w:br w:type="page"/>
      </w:r>
    </w:p>
    <w:p w:rsidR="005D1D53" w:rsidRPr="004D2D7E" w:rsidRDefault="0013549B" w:rsidP="00497F14">
      <w:pPr>
        <w:pStyle w:val="1"/>
        <w:rPr>
          <w:lang w:eastAsia="ru-RU"/>
        </w:rPr>
      </w:pPr>
      <w:bookmarkStart w:id="37" w:name="_Toc486107795"/>
      <w:bookmarkStart w:id="38" w:name="_Toc531269699"/>
      <w:bookmarkStart w:id="39" w:name="_Toc255057"/>
      <w:r w:rsidRPr="004D2D7E">
        <w:rPr>
          <w:lang w:eastAsia="ru-RU"/>
        </w:rPr>
        <w:t>Матеріальн</w:t>
      </w:r>
      <w:r w:rsidR="006C652C" w:rsidRPr="004D2D7E">
        <w:rPr>
          <w:lang w:eastAsia="ru-RU"/>
        </w:rPr>
        <w:t>і</w:t>
      </w:r>
      <w:r w:rsidRPr="004D2D7E">
        <w:rPr>
          <w:lang w:eastAsia="ru-RU"/>
        </w:rPr>
        <w:t xml:space="preserve"> пот</w:t>
      </w:r>
      <w:r w:rsidR="006C652C" w:rsidRPr="004D2D7E">
        <w:rPr>
          <w:lang w:eastAsia="ru-RU"/>
        </w:rPr>
        <w:t>о</w:t>
      </w:r>
      <w:r w:rsidRPr="004D2D7E">
        <w:rPr>
          <w:lang w:eastAsia="ru-RU"/>
        </w:rPr>
        <w:t>к</w:t>
      </w:r>
      <w:bookmarkEnd w:id="37"/>
      <w:r w:rsidR="006C652C" w:rsidRPr="004D2D7E">
        <w:rPr>
          <w:lang w:eastAsia="ru-RU"/>
        </w:rPr>
        <w:t>и</w:t>
      </w:r>
      <w:bookmarkEnd w:id="38"/>
      <w:bookmarkEnd w:id="39"/>
      <w:r w:rsidRPr="004D2D7E">
        <w:rPr>
          <w:lang w:eastAsia="ru-RU"/>
        </w:rPr>
        <w:t xml:space="preserve"> </w:t>
      </w:r>
    </w:p>
    <w:p w:rsidR="003D1CE3" w:rsidRDefault="003D1CE3" w:rsidP="005B032A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40" w:name="_Toc486107796"/>
      <w:bookmarkStart w:id="41" w:name="_Toc531269700"/>
      <w:bookmarkStart w:id="42" w:name="_Toc255058"/>
      <w:r w:rsidRPr="004D2D7E">
        <w:rPr>
          <w:rFonts w:ascii="Times New Roman" w:hAnsi="Times New Roman"/>
        </w:rPr>
        <w:t xml:space="preserve">8. </w:t>
      </w:r>
      <w:r w:rsidR="00A150C9" w:rsidRPr="004D2D7E">
        <w:rPr>
          <w:rFonts w:ascii="Times New Roman" w:hAnsi="Times New Roman"/>
        </w:rPr>
        <w:t>Р</w:t>
      </w:r>
      <w:r w:rsidRPr="004D2D7E">
        <w:rPr>
          <w:rFonts w:ascii="Times New Roman" w:hAnsi="Times New Roman"/>
        </w:rPr>
        <w:t xml:space="preserve">івні точності </w:t>
      </w:r>
      <w:r w:rsidR="00FE2003" w:rsidRPr="004D2D7E">
        <w:rPr>
          <w:rFonts w:ascii="Times New Roman" w:hAnsi="Times New Roman"/>
        </w:rPr>
        <w:t xml:space="preserve">для даних </w:t>
      </w:r>
      <w:r w:rsidRPr="004D2D7E">
        <w:rPr>
          <w:rFonts w:ascii="Times New Roman" w:hAnsi="Times New Roman"/>
        </w:rPr>
        <w:t>про діяльність та розрахункових коефіцієнтів</w:t>
      </w:r>
      <w:bookmarkEnd w:id="40"/>
      <w:bookmarkEnd w:id="41"/>
      <w:bookmarkEnd w:id="42"/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FC6D39" w:rsidRPr="00E029CA" w:rsidTr="00C800CD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C6D39" w:rsidRPr="00E029CA" w:rsidRDefault="00FC6D39" w:rsidP="00C800CD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9" w:rsidRPr="0034087B" w:rsidRDefault="00FC6D39" w:rsidP="005B2CD7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П01</w:t>
            </w:r>
            <w:bookmarkStart w:id="43" w:name="тут"/>
            <w:bookmarkEnd w:id="43"/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6D39" w:rsidRPr="0034087B" w:rsidRDefault="00FC6D39" w:rsidP="005B2CD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Природний газ на спалювання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6D39" w:rsidRPr="0034087B" w:rsidRDefault="00FC6D39" w:rsidP="005B2CD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значний</w:t>
            </w:r>
          </w:p>
        </w:tc>
      </w:tr>
    </w:tbl>
    <w:p w:rsidR="00700447" w:rsidRPr="004D2D7E" w:rsidRDefault="00700447" w:rsidP="00700447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700447" w:rsidRPr="004D2D7E" w:rsidTr="00C800CD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00447" w:rsidRPr="00E029CA" w:rsidRDefault="00700447" w:rsidP="00C800CD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00447" w:rsidRPr="003D1807" w:rsidRDefault="00FC6D39" w:rsidP="00C800CD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7055B0">
              <w:rPr>
                <w:rFonts w:ascii="Arial" w:hAnsi="Arial" w:cs="Arial"/>
                <w:sz w:val="22"/>
              </w:rPr>
              <w:t>Спалювання:</w:t>
            </w:r>
            <w:r w:rsidRPr="007055B0">
              <w:rPr>
                <w:rFonts w:ascii="Arial" w:hAnsi="Arial" w:cs="Arial"/>
                <w:bCs/>
                <w:kern w:val="24"/>
                <w:sz w:val="22"/>
              </w:rPr>
              <w:t xml:space="preserve">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і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нші газоподібні та рідкі види палива</w:t>
            </w:r>
          </w:p>
        </w:tc>
      </w:tr>
      <w:tr w:rsidR="00700447" w:rsidRPr="004D2D7E" w:rsidTr="00C800CD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00447" w:rsidRPr="00E029CA" w:rsidRDefault="00700447" w:rsidP="00C800CD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00447" w:rsidRPr="00FD348B" w:rsidRDefault="00FC6D39" w:rsidP="00C800CD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lang w:eastAsia="ru-RU"/>
              </w:rPr>
              <w:t>Стандартна методика,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lang w:eastAsia="ru-RU"/>
              </w:rPr>
              <w:t xml:space="preserve">М1 - 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>спалювання палива</w:t>
            </w:r>
          </w:p>
        </w:tc>
      </w:tr>
      <w:tr w:rsidR="00700447" w:rsidRPr="004D2D7E" w:rsidTr="00C800CD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00447" w:rsidRPr="00E029CA" w:rsidRDefault="00700447" w:rsidP="00C800CD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700447" w:rsidRPr="00FD348B" w:rsidRDefault="00FC6D39" w:rsidP="00C800CD">
            <w:pPr>
              <w:spacing w:before="0" w:after="0"/>
              <w:rPr>
                <w:rFonts w:ascii="Arial" w:hAnsi="Arial" w:cs="Arial"/>
                <w:bCs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Обсяг споживання природного газу </w:t>
            </w: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>[тис. м</w:t>
            </w:r>
            <w:r w:rsidRPr="0034087B">
              <w:rPr>
                <w:rFonts w:ascii="Arial" w:eastAsia="Times New Roman" w:hAnsi="Arial" w:cs="Arial"/>
                <w:iCs/>
                <w:sz w:val="22"/>
                <w:vertAlign w:val="superscript"/>
                <w:lang w:eastAsia="ru-RU"/>
              </w:rPr>
              <w:t>3</w:t>
            </w: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>]</w:t>
            </w:r>
          </w:p>
        </w:tc>
      </w:tr>
    </w:tbl>
    <w:p w:rsidR="00700447" w:rsidRPr="004D2D7E" w:rsidRDefault="00700447" w:rsidP="00700447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700447" w:rsidRPr="004D2D7E" w:rsidTr="00C800CD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700447" w:rsidRPr="00E029CA" w:rsidRDefault="00700447" w:rsidP="00C800CD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700447" w:rsidRPr="00337A29" w:rsidRDefault="00700447" w:rsidP="00C800CD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700447" w:rsidRPr="00863106" w:rsidRDefault="00700447" w:rsidP="00700447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700447" w:rsidRPr="004D2D7E" w:rsidTr="00C800CD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700447" w:rsidRPr="00E029CA" w:rsidRDefault="00700447" w:rsidP="00C800CD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00447" w:rsidRPr="00337A29" w:rsidRDefault="00700447" w:rsidP="00C800CD">
            <w:pPr>
              <w:pStyle w:val="Operatorsinput"/>
            </w:pPr>
            <w:r w:rsidRPr="00337A29">
              <w:t>Оператора</w:t>
            </w:r>
          </w:p>
        </w:tc>
      </w:tr>
      <w:tr w:rsidR="00700447" w:rsidRPr="003A3292" w:rsidTr="00C800CD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700447" w:rsidRPr="003A3292" w:rsidRDefault="00700447" w:rsidP="00C800CD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00447" w:rsidRPr="00337A29" w:rsidRDefault="00700447" w:rsidP="00C800CD">
            <w:pPr>
              <w:pStyle w:val="Operatorsinput"/>
            </w:pPr>
            <w:r w:rsidRPr="00337A29">
              <w:t>Так</w:t>
            </w:r>
          </w:p>
        </w:tc>
      </w:tr>
      <w:tr w:rsidR="00700447" w:rsidRPr="003A3292" w:rsidTr="00C800CD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700447" w:rsidRPr="003A3292" w:rsidRDefault="00700447" w:rsidP="00C800CD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00447" w:rsidRPr="00337A29" w:rsidRDefault="00700447" w:rsidP="00C800CD">
            <w:pPr>
              <w:pStyle w:val="Operatorsinput"/>
            </w:pPr>
            <w:r>
              <w:t>н/з</w:t>
            </w:r>
          </w:p>
        </w:tc>
      </w:tr>
      <w:tr w:rsidR="00700447" w:rsidRPr="003A3292" w:rsidTr="00C800CD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700447" w:rsidRPr="003A3292" w:rsidRDefault="00700447" w:rsidP="00C800CD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700447" w:rsidRPr="00337A29" w:rsidRDefault="00700447" w:rsidP="00C800CD">
            <w:pPr>
              <w:pStyle w:val="Operatorsinput"/>
            </w:pPr>
            <w:r>
              <w:t>н/з</w:t>
            </w:r>
          </w:p>
        </w:tc>
      </w:tr>
    </w:tbl>
    <w:p w:rsidR="00700447" w:rsidRPr="004D2D7E" w:rsidRDefault="00700447" w:rsidP="00700447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5B2CD7" w:rsidRPr="00E029CA" w:rsidTr="00C800CD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 w:rsidRPr="0034087B">
              <w:rPr>
                <w:rFonts w:ascii="Arial" w:hAnsi="Arial" w:cs="Arial"/>
                <w:b/>
                <w:iCs/>
                <w:sz w:val="22"/>
                <w:lang w:eastAsia="ru-RU"/>
              </w:rPr>
              <w:t>ЗВТ01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 w:rsidRPr="0034087B">
              <w:rPr>
                <w:rFonts w:ascii="Arial" w:hAnsi="Arial" w:cs="Arial"/>
                <w:b/>
                <w:iCs/>
                <w:sz w:val="22"/>
                <w:lang w:eastAsia="ru-RU"/>
              </w:rPr>
              <w:t>ЗВТ04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5B2CD7" w:rsidRPr="00F62258" w:rsidRDefault="005B2CD7" w:rsidP="00C800CD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C800CD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C800CD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700447" w:rsidRPr="00E029CA" w:rsidRDefault="00700447" w:rsidP="00700447">
      <w:pPr>
        <w:spacing w:before="0" w:after="0"/>
        <w:rPr>
          <w:sz w:val="16"/>
          <w:szCs w:val="20"/>
          <w:lang w:eastAsia="ru-RU"/>
        </w:rPr>
      </w:pPr>
    </w:p>
    <w:p w:rsidR="00700447" w:rsidRPr="00E029CA" w:rsidRDefault="00700447" w:rsidP="00700447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700447" w:rsidTr="00C800CD">
        <w:tc>
          <w:tcPr>
            <w:tcW w:w="9606" w:type="dxa"/>
          </w:tcPr>
          <w:p w:rsidR="00700447" w:rsidRPr="00700447" w:rsidRDefault="005B2CD7" w:rsidP="005B2CD7">
            <w:pPr>
              <w:tabs>
                <w:tab w:val="left" w:pos="1122"/>
                <w:tab w:val="left" w:pos="2746"/>
                <w:tab w:val="left" w:pos="4583"/>
                <w:tab w:val="left" w:pos="6420"/>
                <w:tab w:val="left" w:pos="7942"/>
                <w:tab w:val="left" w:pos="9508"/>
                <w:tab w:val="left" w:pos="11030"/>
                <w:tab w:val="left" w:pos="11956"/>
              </w:tabs>
              <w:spacing w:before="0" w:after="0"/>
              <w:rPr>
                <w:szCs w:val="22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 xml:space="preserve">Обсяг спалювання природного газу визначається як 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різниця показників </w:t>
            </w:r>
            <w:r w:rsidRPr="00716A90">
              <w:rPr>
                <w:rFonts w:ascii="Arial" w:hAnsi="Arial" w:cs="Arial"/>
                <w:b/>
                <w:i/>
                <w:sz w:val="22"/>
                <w:szCs w:val="22"/>
              </w:rPr>
              <w:t>ЗВТ01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(загальне надходження природного газу від постачальника)  та </w:t>
            </w:r>
            <w:r w:rsidRPr="00716A90">
              <w:rPr>
                <w:rFonts w:ascii="Arial" w:hAnsi="Arial" w:cs="Arial"/>
                <w:b/>
                <w:i/>
                <w:sz w:val="22"/>
                <w:szCs w:val="22"/>
              </w:rPr>
              <w:t>ЗВТ04</w:t>
            </w:r>
            <w:r w:rsidRPr="0034087B">
              <w:rPr>
                <w:rFonts w:ascii="Arial" w:hAnsi="Arial" w:cs="Arial"/>
                <w:sz w:val="22"/>
                <w:szCs w:val="22"/>
              </w:rPr>
              <w:t xml:space="preserve"> (використання на виробництво водню</w:t>
            </w:r>
            <w:r>
              <w:rPr>
                <w:rFonts w:ascii="Arial" w:hAnsi="Arial" w:cs="Arial"/>
                <w:sz w:val="22"/>
                <w:szCs w:val="22"/>
              </w:rPr>
              <w:t xml:space="preserve"> – викиди від процесу</w:t>
            </w:r>
            <w:r w:rsidRPr="0034087B">
              <w:rPr>
                <w:rFonts w:ascii="Arial" w:hAnsi="Arial" w:cs="Arial"/>
                <w:sz w:val="22"/>
                <w:szCs w:val="22"/>
              </w:rPr>
              <w:t>)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</w:tbl>
    <w:p w:rsidR="00700447" w:rsidRPr="00E029CA" w:rsidRDefault="00700447" w:rsidP="00700447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311"/>
        <w:gridCol w:w="4251"/>
      </w:tblGrid>
      <w:tr w:rsidR="00700447" w:rsidRPr="004D2D7E" w:rsidTr="005B2CD7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0447" w:rsidRPr="004D2D7E" w:rsidRDefault="00700447" w:rsidP="00C800CD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31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0447" w:rsidRPr="00921865" w:rsidRDefault="00700447" w:rsidP="00C800CD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251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700447" w:rsidRPr="00764678" w:rsidRDefault="00700447" w:rsidP="00C800CD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700447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0447" w:rsidRPr="004D2D7E" w:rsidRDefault="00700447" w:rsidP="00C800CD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0447" w:rsidRPr="00921865" w:rsidRDefault="00700447" w:rsidP="00C800CD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700447" w:rsidRPr="00764678" w:rsidRDefault="00700447" w:rsidP="00C800CD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700447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700447" w:rsidRPr="004D2D7E" w:rsidRDefault="00700447" w:rsidP="00C800CD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0447" w:rsidRPr="00F62258" w:rsidRDefault="005B2CD7" w:rsidP="00C800CD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± 0,</w:t>
            </w: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23</w:t>
            </w: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%</w:t>
            </w:r>
          </w:p>
        </w:tc>
        <w:tc>
          <w:tcPr>
            <w:tcW w:w="4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700447" w:rsidRPr="00764678" w:rsidRDefault="00700447" w:rsidP="005B2CD7">
            <w:pPr>
              <w:pStyle w:val="Operatorsinput"/>
              <w:rPr>
                <w:b/>
              </w:rPr>
            </w:pPr>
            <w:r w:rsidRPr="00764678">
              <w:t>Розрахунок наведено в файлі «</w:t>
            </w:r>
            <w:r>
              <w:rPr>
                <w:i/>
              </w:rPr>
              <w:t>ХХХ</w:t>
            </w:r>
            <w:r w:rsidRPr="00764678">
              <w:rPr>
                <w:i/>
              </w:rPr>
              <w:t>»</w:t>
            </w:r>
          </w:p>
        </w:tc>
      </w:tr>
    </w:tbl>
    <w:p w:rsidR="00700447" w:rsidRPr="00894386" w:rsidRDefault="00700447" w:rsidP="00700447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255"/>
        <w:gridCol w:w="1920"/>
        <w:gridCol w:w="1920"/>
        <w:gridCol w:w="2418"/>
      </w:tblGrid>
      <w:tr w:rsidR="00700447" w:rsidRPr="00E029CA" w:rsidTr="005B2CD7">
        <w:trPr>
          <w:trHeight w:val="52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5B2CD7" w:rsidRPr="004D2D7E" w:rsidTr="005B2CD7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C800CD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716A90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716A90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5B2CD7" w:rsidRPr="004D2D7E" w:rsidTr="005B2CD7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C800CD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716A90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716A90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5B2CD7" w:rsidRPr="004D2D7E" w:rsidTr="005B2CD7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C800CD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716A90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716A90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Значення за замовчуванням Типу І</w:t>
            </w:r>
          </w:p>
        </w:tc>
      </w:tr>
      <w:tr w:rsidR="005B2CD7" w:rsidRPr="004D2D7E" w:rsidTr="005B2CD7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C800CD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716A90" w:rsidRDefault="005B2CD7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rPr>
                <w:rFonts w:ascii="Arial" w:hAnsi="Arial" w:cs="Arial"/>
                <w:i/>
                <w:iCs/>
                <w:sz w:val="20"/>
                <w:szCs w:val="20"/>
                <w:highlight w:val="yellow"/>
              </w:rPr>
            </w:pPr>
          </w:p>
        </w:tc>
      </w:tr>
      <w:tr w:rsidR="005B2CD7" w:rsidRPr="004D2D7E" w:rsidTr="005B2CD7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C800CD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716A90" w:rsidRDefault="005B2CD7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5B2CD7" w:rsidRPr="004D2D7E" w:rsidTr="005B2CD7">
        <w:trPr>
          <w:trHeight w:val="288"/>
        </w:trPr>
        <w:tc>
          <w:tcPr>
            <w:tcW w:w="3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C800CD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716A90" w:rsidRDefault="005B2CD7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</w:tbl>
    <w:p w:rsidR="00700447" w:rsidRPr="004D2D7E" w:rsidRDefault="00700447" w:rsidP="00700447">
      <w:pPr>
        <w:rPr>
          <w:u w:val="single"/>
        </w:rPr>
        <w:sectPr w:rsidR="00700447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700447" w:rsidRPr="004D2D7E" w:rsidRDefault="00700447" w:rsidP="00700447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724"/>
        <w:gridCol w:w="1201"/>
        <w:gridCol w:w="1844"/>
        <w:gridCol w:w="1543"/>
        <w:gridCol w:w="1417"/>
      </w:tblGrid>
      <w:tr w:rsidR="00700447" w:rsidRPr="00E029CA" w:rsidTr="005B2CD7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447" w:rsidRPr="00E029CA" w:rsidRDefault="00700447" w:rsidP="00C800C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C800CD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  <w:lang w:eastAsia="ru-RU"/>
              </w:rPr>
              <w:t>Лаб02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</w:rPr>
              <w:t>ВідбірПроб_Лаб02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5B2CD7">
              <w:rPr>
                <w:rFonts w:ascii="Arial" w:hAnsi="Arial" w:cs="Arial"/>
                <w:sz w:val="22"/>
              </w:rPr>
              <w:t>Щотижня</w:t>
            </w: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C800CD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  <w:lang w:eastAsia="ru-RU"/>
              </w:rPr>
              <w:t>Лаб02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</w:rPr>
              <w:t>ВідбірПроб_Лаб02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5B2CD7">
              <w:rPr>
                <w:rFonts w:ascii="Arial" w:hAnsi="Arial" w:cs="Arial"/>
                <w:sz w:val="22"/>
              </w:rPr>
              <w:t>Щотижня</w:t>
            </w: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C800CD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  <w:lang w:eastAsia="ru-RU"/>
              </w:rPr>
              <w:t>1,0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  <w:lang w:eastAsia="ru-RU"/>
              </w:rPr>
              <w:t>безрозмірний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lang w:eastAsia="ru-RU"/>
              </w:rPr>
            </w:pPr>
            <w:r w:rsidRPr="005B2CD7">
              <w:rPr>
                <w:rFonts w:ascii="Arial" w:hAnsi="Arial" w:cs="Arial"/>
                <w:sz w:val="22"/>
                <w:lang w:eastAsia="ru-RU"/>
              </w:rPr>
              <w:t>ДІ01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C800CD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C800CD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C800CD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B2CD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5B2CD7" w:rsidRDefault="005B2CD7" w:rsidP="005B2CD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700447" w:rsidRDefault="00700447" w:rsidP="00700447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700447" w:rsidTr="00C800CD">
        <w:tc>
          <w:tcPr>
            <w:tcW w:w="15352" w:type="dxa"/>
          </w:tcPr>
          <w:p w:rsidR="00700447" w:rsidRDefault="00700447" w:rsidP="00C800CD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700447" w:rsidRDefault="00700447" w:rsidP="00700447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700447" w:rsidTr="00C800CD">
        <w:tc>
          <w:tcPr>
            <w:tcW w:w="15352" w:type="dxa"/>
          </w:tcPr>
          <w:p w:rsidR="00700447" w:rsidRDefault="00700447" w:rsidP="00C800CD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700447" w:rsidRPr="004D2D7E" w:rsidRDefault="00700447" w:rsidP="00700447">
      <w:pPr>
        <w:rPr>
          <w:lang w:eastAsia="ru-RU"/>
        </w:rPr>
      </w:pPr>
    </w:p>
    <w:p w:rsidR="00700447" w:rsidRPr="004D2D7E" w:rsidRDefault="00700447" w:rsidP="00700447">
      <w:pPr>
        <w:rPr>
          <w:u w:val="single"/>
        </w:rPr>
        <w:sectPr w:rsidR="00700447" w:rsidRPr="004D2D7E" w:rsidSect="00C800CD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5B2CD7" w:rsidRPr="00E029CA" w:rsidTr="005B2CD7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CD7" w:rsidRPr="00E029CA" w:rsidRDefault="005B2CD7" w:rsidP="005B2CD7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</w:rPr>
              <w:t>Мазут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Значний</w:t>
            </w:r>
          </w:p>
        </w:tc>
      </w:tr>
    </w:tbl>
    <w:p w:rsidR="005B2CD7" w:rsidRPr="004D2D7E" w:rsidRDefault="005B2CD7" w:rsidP="005B2CD7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3D1807" w:rsidRDefault="005B2CD7" w:rsidP="005B2CD7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7055B0">
              <w:rPr>
                <w:rFonts w:ascii="Arial" w:hAnsi="Arial" w:cs="Arial"/>
                <w:sz w:val="22"/>
              </w:rPr>
              <w:t>Спалювання:</w:t>
            </w:r>
            <w:r w:rsidRPr="007055B0">
              <w:rPr>
                <w:rFonts w:ascii="Arial" w:hAnsi="Arial" w:cs="Arial"/>
                <w:bCs/>
                <w:kern w:val="24"/>
                <w:sz w:val="22"/>
              </w:rPr>
              <w:t xml:space="preserve">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і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нші газоподібні та рідкі види палива</w:t>
            </w:r>
          </w:p>
        </w:tc>
      </w:tr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FD348B" w:rsidRDefault="005B2CD7" w:rsidP="005B2CD7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lang w:eastAsia="ru-RU"/>
              </w:rPr>
              <w:t>Стандартна методика,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lang w:eastAsia="ru-RU"/>
              </w:rPr>
              <w:t xml:space="preserve">М1 - 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>спалювання палива</w:t>
            </w:r>
          </w:p>
        </w:tc>
      </w:tr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FD348B" w:rsidRDefault="005B2CD7" w:rsidP="005B2CD7">
            <w:pPr>
              <w:spacing w:before="0" w:after="0"/>
              <w:rPr>
                <w:rFonts w:ascii="Arial" w:hAnsi="Arial" w:cs="Arial"/>
                <w:bCs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Обсяг споживання </w:t>
            </w: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 </w:t>
            </w: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>палива [т]</w:t>
            </w:r>
          </w:p>
        </w:tc>
      </w:tr>
    </w:tbl>
    <w:p w:rsidR="005B2CD7" w:rsidRPr="004D2D7E" w:rsidRDefault="005B2CD7" w:rsidP="005B2CD7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5B2CD7" w:rsidRPr="00337A29" w:rsidRDefault="005B2CD7" w:rsidP="005B2CD7">
            <w:pPr>
              <w:pStyle w:val="Operatorsinput"/>
            </w:pPr>
            <w:r w:rsidRPr="0034087B">
              <w:rPr>
                <w:color w:val="222222"/>
                <w:lang w:eastAsia="ru-RU"/>
              </w:rPr>
              <w:t>Розрахунок з урахуванням змін у запасах</w:t>
            </w:r>
          </w:p>
        </w:tc>
      </w:tr>
    </w:tbl>
    <w:p w:rsidR="005B2CD7" w:rsidRPr="00863106" w:rsidRDefault="005B2CD7" w:rsidP="005B2CD7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CD7" w:rsidRPr="00337A29" w:rsidRDefault="005B2CD7" w:rsidP="005B2CD7">
            <w:pPr>
              <w:pStyle w:val="Operatorsinput"/>
            </w:pPr>
            <w:r w:rsidRPr="00337A29">
              <w:t>Оператора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 w:rsidRPr="00337A29">
              <w:t>Так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  <w:tr w:rsidR="005B2CD7" w:rsidRPr="003A3292" w:rsidTr="005B2CD7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</w:tbl>
    <w:p w:rsidR="005B2CD7" w:rsidRPr="004D2D7E" w:rsidRDefault="005B2CD7" w:rsidP="005B2CD7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5B2CD7" w:rsidRPr="00E029CA" w:rsidTr="005B2CD7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 w:rsidRPr="0034087B">
              <w:rPr>
                <w:rFonts w:ascii="Arial" w:hAnsi="Arial" w:cs="Arial"/>
                <w:b/>
                <w:iCs/>
                <w:sz w:val="22"/>
                <w:lang w:eastAsia="ru-RU"/>
              </w:rPr>
              <w:t>ЗВТ02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 w:rsidRPr="0034087B">
              <w:rPr>
                <w:rFonts w:ascii="Arial" w:hAnsi="Arial" w:cs="Arial"/>
                <w:b/>
                <w:iCs/>
                <w:sz w:val="22"/>
                <w:lang w:eastAsia="ru-RU"/>
              </w:rPr>
              <w:t>ЗВТ08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5B2CD7" w:rsidRPr="00E029CA" w:rsidRDefault="005B2CD7" w:rsidP="005B2CD7">
      <w:pPr>
        <w:spacing w:before="0" w:after="0"/>
        <w:rPr>
          <w:sz w:val="16"/>
          <w:szCs w:val="20"/>
          <w:lang w:eastAsia="ru-RU"/>
        </w:rPr>
      </w:pPr>
    </w:p>
    <w:p w:rsidR="005B2CD7" w:rsidRPr="00E029CA" w:rsidRDefault="005B2CD7" w:rsidP="005B2CD7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5B2CD7" w:rsidTr="005B2CD7">
        <w:tc>
          <w:tcPr>
            <w:tcW w:w="9606" w:type="dxa"/>
          </w:tcPr>
          <w:p w:rsidR="005B2CD7" w:rsidRPr="00700447" w:rsidRDefault="005B2CD7" w:rsidP="005B2CD7">
            <w:pPr>
              <w:pStyle w:val="Operatorsinput"/>
              <w:rPr>
                <w:szCs w:val="22"/>
              </w:rPr>
            </w:pPr>
            <w:r w:rsidRPr="0034087B">
              <w:rPr>
                <w:rFonts w:eastAsia="Times New Roman"/>
                <w:iCs/>
                <w:szCs w:val="22"/>
                <w:lang w:eastAsia="ru-RU"/>
              </w:rPr>
              <w:t xml:space="preserve">ВТ02 використовується для визначення </w:t>
            </w:r>
            <w:proofErr w:type="spellStart"/>
            <w:r w:rsidRPr="0034087B">
              <w:rPr>
                <w:rFonts w:eastAsia="Times New Roman"/>
                <w:iCs/>
                <w:szCs w:val="22"/>
                <w:lang w:eastAsia="ru-RU"/>
              </w:rPr>
              <w:t>обєму</w:t>
            </w:r>
            <w:proofErr w:type="spellEnd"/>
            <w:r w:rsidRPr="0034087B">
              <w:rPr>
                <w:rFonts w:eastAsia="Times New Roman"/>
                <w:iCs/>
                <w:szCs w:val="22"/>
                <w:lang w:eastAsia="ru-RU"/>
              </w:rPr>
              <w:t xml:space="preserve"> мазуту в резервуарах. ЗВТ08 використовується в лабораторії для </w:t>
            </w:r>
            <w:proofErr w:type="spellStart"/>
            <w:r w:rsidRPr="0034087B">
              <w:rPr>
                <w:rFonts w:eastAsia="Times New Roman"/>
                <w:iCs/>
                <w:szCs w:val="22"/>
                <w:lang w:eastAsia="ru-RU"/>
              </w:rPr>
              <w:t>визначеня</w:t>
            </w:r>
            <w:proofErr w:type="spellEnd"/>
            <w:r w:rsidRPr="0034087B">
              <w:rPr>
                <w:rFonts w:eastAsia="Times New Roman"/>
                <w:iCs/>
                <w:szCs w:val="22"/>
                <w:lang w:eastAsia="ru-RU"/>
              </w:rPr>
              <w:t xml:space="preserve"> густини мазуту.</w:t>
            </w:r>
          </w:p>
        </w:tc>
      </w:tr>
    </w:tbl>
    <w:p w:rsidR="005B2CD7" w:rsidRPr="00E029CA" w:rsidRDefault="005B2CD7" w:rsidP="005B2CD7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5B2CD7" w:rsidRPr="004D2D7E" w:rsidTr="005B2CD7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921865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B2CD7" w:rsidRPr="00764678" w:rsidRDefault="005B2CD7" w:rsidP="005B2CD7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5B2CD7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921865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B2CD7" w:rsidRPr="00764678" w:rsidRDefault="005B2CD7" w:rsidP="005B2CD7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5B2CD7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± 1,12%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764678" w:rsidRDefault="005B2CD7" w:rsidP="005B2CD7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r>
              <w:rPr>
                <w:i/>
              </w:rPr>
              <w:t>ХХХ.docx</w:t>
            </w:r>
            <w:r w:rsidRPr="00764678">
              <w:rPr>
                <w:i/>
              </w:rPr>
              <w:t>»</w:t>
            </w:r>
          </w:p>
        </w:tc>
      </w:tr>
    </w:tbl>
    <w:p w:rsidR="005B2CD7" w:rsidRPr="00894386" w:rsidRDefault="005B2CD7" w:rsidP="005B2CD7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5B2CD7" w:rsidRPr="00E029CA" w:rsidTr="005B2CD7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5B2CD7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5B2CD7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 xml:space="preserve"> </w:t>
            </w:r>
          </w:p>
        </w:tc>
      </w:tr>
      <w:tr w:rsidR="005B2CD7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rPr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Значення за замовчуванням Типу І</w:t>
            </w:r>
          </w:p>
        </w:tc>
      </w:tr>
      <w:tr w:rsidR="005B2CD7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5B2CD7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5B2CD7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5B2CD7" w:rsidRPr="004D2D7E" w:rsidRDefault="005B2CD7" w:rsidP="005B2CD7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724"/>
        <w:gridCol w:w="1201"/>
        <w:gridCol w:w="1844"/>
        <w:gridCol w:w="1543"/>
        <w:gridCol w:w="1417"/>
      </w:tblGrid>
      <w:tr w:rsidR="005B2CD7" w:rsidRPr="00E029CA" w:rsidTr="005B2CD7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Положення Лаб01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Кожні 20 000 т, принаймні 6 р. на рік</w:t>
            </w: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-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Положення Лаб01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Кожні 20 000 т, принаймні 6 р. на рік</w:t>
            </w: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jc w:val="center"/>
              <w:rPr>
                <w:b/>
                <w:sz w:val="20"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1,0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lang w:eastAsia="ru-RU"/>
              </w:rPr>
              <w:t>безрозмірний</w:t>
            </w: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ДІ01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5B2CD7" w:rsidRPr="004D2D7E" w:rsidTr="005B2CD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5864D2" w:rsidRDefault="005B2CD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716A90" w:rsidRDefault="005B2CD7" w:rsidP="005B2CD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CD7" w:rsidRPr="0034087B" w:rsidRDefault="005B2CD7" w:rsidP="005B2CD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5B2CD7" w:rsidRDefault="005B2CD7" w:rsidP="005B2CD7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5B2CD7" w:rsidP="005B2CD7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5B2CD7" w:rsidRDefault="005B2CD7" w:rsidP="005B2CD7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5B2CD7" w:rsidP="005B2CD7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C800CD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5B2CD7" w:rsidRPr="00E029CA" w:rsidTr="005B2CD7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B2CD7" w:rsidRPr="00E029CA" w:rsidRDefault="005B2CD7" w:rsidP="005B2CD7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Хвостовий газ на виробництво водню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значний</w:t>
            </w:r>
          </w:p>
        </w:tc>
      </w:tr>
    </w:tbl>
    <w:p w:rsidR="005B2CD7" w:rsidRPr="004D2D7E" w:rsidRDefault="005B2CD7" w:rsidP="005B2CD7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3D1807" w:rsidRDefault="005B2CD7" w:rsidP="005B2CD7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Переробка нафти</w:t>
            </w:r>
            <w:r w:rsidRPr="0034087B">
              <w:rPr>
                <w:rFonts w:ascii="Arial" w:hAnsi="Arial" w:cs="Arial"/>
                <w:sz w:val="22"/>
              </w:rPr>
              <w:t>: виробництво водню</w:t>
            </w:r>
          </w:p>
        </w:tc>
      </w:tr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FD348B" w:rsidRDefault="005B2CD7" w:rsidP="005B2CD7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lang w:eastAsia="ru-RU"/>
              </w:rPr>
              <w:t>Стандартна методика,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lang w:eastAsia="ru-RU"/>
              </w:rPr>
              <w:t xml:space="preserve">М2 - </w:t>
            </w:r>
            <w:r>
              <w:rPr>
                <w:rFonts w:ascii="Arial" w:hAnsi="Arial" w:cs="Arial"/>
                <w:sz w:val="22"/>
              </w:rPr>
              <w:t>Переробка нафти,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 xml:space="preserve"> викиди від процесу</w:t>
            </w:r>
          </w:p>
        </w:tc>
      </w:tr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FD348B" w:rsidRDefault="005B2CD7" w:rsidP="005B2CD7">
            <w:pPr>
              <w:spacing w:before="0" w:after="0"/>
              <w:rPr>
                <w:rFonts w:ascii="Arial" w:hAnsi="Arial" w:cs="Arial"/>
                <w:bCs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Обсяг споживання </w:t>
            </w: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>газу [тис. м</w:t>
            </w:r>
            <w:r w:rsidRPr="0034087B">
              <w:rPr>
                <w:rFonts w:ascii="Arial" w:eastAsia="Times New Roman" w:hAnsi="Arial" w:cs="Arial"/>
                <w:iCs/>
                <w:sz w:val="22"/>
                <w:vertAlign w:val="superscript"/>
                <w:lang w:eastAsia="ru-RU"/>
              </w:rPr>
              <w:t>3</w:t>
            </w: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>]</w:t>
            </w:r>
          </w:p>
        </w:tc>
      </w:tr>
    </w:tbl>
    <w:p w:rsidR="005B2CD7" w:rsidRPr="004D2D7E" w:rsidRDefault="005B2CD7" w:rsidP="005B2CD7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5B2CD7" w:rsidRPr="00337A29" w:rsidRDefault="005B2CD7" w:rsidP="005B2CD7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5B2CD7" w:rsidRPr="00863106" w:rsidRDefault="005B2CD7" w:rsidP="005B2CD7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CD7" w:rsidRPr="00337A29" w:rsidRDefault="005B2CD7" w:rsidP="005B2CD7">
            <w:pPr>
              <w:pStyle w:val="Operatorsinput"/>
            </w:pPr>
            <w:r w:rsidRPr="00337A29">
              <w:t>Оператора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 w:rsidRPr="00337A29">
              <w:t>Так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  <w:tr w:rsidR="005B2CD7" w:rsidRPr="003A3292" w:rsidTr="005B2CD7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</w:tbl>
    <w:p w:rsidR="005B2CD7" w:rsidRPr="004D2D7E" w:rsidRDefault="005B2CD7" w:rsidP="005B2CD7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5B2CD7" w:rsidRPr="00E029CA" w:rsidTr="005B2CD7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 w:rsidRPr="0034087B">
              <w:rPr>
                <w:rFonts w:ascii="Arial" w:hAnsi="Arial" w:cs="Arial"/>
                <w:b/>
                <w:iCs/>
                <w:sz w:val="22"/>
                <w:lang w:eastAsia="ru-RU"/>
              </w:rPr>
              <w:t>ЗВТ03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5B2CD7" w:rsidRPr="00E029CA" w:rsidRDefault="005B2CD7" w:rsidP="005B2CD7">
      <w:pPr>
        <w:spacing w:before="0" w:after="0"/>
        <w:rPr>
          <w:sz w:val="16"/>
          <w:szCs w:val="20"/>
          <w:lang w:eastAsia="ru-RU"/>
        </w:rPr>
      </w:pPr>
    </w:p>
    <w:p w:rsidR="005B2CD7" w:rsidRPr="00E029CA" w:rsidRDefault="005B2CD7" w:rsidP="005B2CD7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5B2CD7" w:rsidTr="005B2CD7">
        <w:tc>
          <w:tcPr>
            <w:tcW w:w="9606" w:type="dxa"/>
          </w:tcPr>
          <w:p w:rsidR="005B2CD7" w:rsidRPr="00700447" w:rsidRDefault="005B2CD7" w:rsidP="005B2CD7">
            <w:pPr>
              <w:pStyle w:val="Operatorsinput"/>
              <w:rPr>
                <w:szCs w:val="22"/>
              </w:rPr>
            </w:pPr>
            <w:r w:rsidRPr="00700447">
              <w:rPr>
                <w:szCs w:val="22"/>
              </w:rPr>
              <w:t>н/з</w:t>
            </w:r>
          </w:p>
        </w:tc>
      </w:tr>
    </w:tbl>
    <w:p w:rsidR="005B2CD7" w:rsidRPr="00E029CA" w:rsidRDefault="005B2CD7" w:rsidP="005B2CD7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5B2CD7" w:rsidRPr="004D2D7E" w:rsidTr="005B2CD7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2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2,5% </w:t>
            </w:r>
          </w:p>
        </w:tc>
      </w:tr>
      <w:tr w:rsidR="005B2CD7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2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B2CD7" w:rsidRPr="0034087B" w:rsidRDefault="005B2CD7" w:rsidP="005B2CD7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2,5% </w:t>
            </w:r>
          </w:p>
        </w:tc>
      </w:tr>
      <w:tr w:rsidR="005B2CD7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± 2,0%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764678" w:rsidRDefault="005B2CD7" w:rsidP="005B2CD7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r>
              <w:rPr>
                <w:i/>
              </w:rPr>
              <w:t>ХХХ.docx</w:t>
            </w:r>
            <w:r w:rsidRPr="00764678">
              <w:rPr>
                <w:i/>
              </w:rPr>
              <w:t>»</w:t>
            </w:r>
          </w:p>
        </w:tc>
      </w:tr>
    </w:tbl>
    <w:p w:rsidR="005B2CD7" w:rsidRPr="00894386" w:rsidRDefault="005B2CD7" w:rsidP="005B2CD7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5B2CD7" w:rsidRPr="00E029CA" w:rsidTr="005B2CD7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716A90" w:rsidRDefault="0032680A" w:rsidP="00E67CF7">
            <w:pPr>
              <w:jc w:val="center"/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716A90" w:rsidRDefault="0032680A" w:rsidP="00E67CF7">
            <w:pPr>
              <w:jc w:val="center"/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716A90" w:rsidRDefault="0032680A" w:rsidP="00E67CF7">
            <w:pPr>
              <w:jc w:val="center"/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716A90" w:rsidRPr="004D2D7E" w:rsidTr="009E6A8C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A90" w:rsidRPr="00E029CA" w:rsidRDefault="00716A90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6A90" w:rsidRPr="00716A90" w:rsidRDefault="00716A90" w:rsidP="009E6A8C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6A90" w:rsidRPr="00F62258" w:rsidRDefault="00716A90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716A90" w:rsidRPr="00F62258" w:rsidRDefault="00716A90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5B2CD7" w:rsidRPr="004D2D7E" w:rsidRDefault="005B2CD7" w:rsidP="005B2CD7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5B2CD7" w:rsidRPr="00E029CA" w:rsidTr="005B2CD7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</w:rPr>
            </w:pP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b/>
                <w:lang w:eastAsia="ru-RU"/>
              </w:rPr>
            </w:pP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716A90">
              <w:rPr>
                <w:rFonts w:ascii="Arial" w:hAnsi="Arial" w:cs="Arial"/>
                <w:sz w:val="20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  <w:r w:rsidRPr="00716A90">
              <w:rPr>
                <w:rFonts w:ascii="Arial" w:hAnsi="Arial" w:cs="Arial"/>
                <w:sz w:val="20"/>
                <w:lang w:eastAsia="ru-RU"/>
              </w:rPr>
              <w:t>Положення Лаб01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716A90" w:rsidRDefault="0032680A" w:rsidP="00E67CF7">
            <w:pPr>
              <w:spacing w:before="0" w:after="0"/>
              <w:rPr>
                <w:rFonts w:ascii="Arial" w:hAnsi="Arial" w:cs="Arial"/>
                <w:sz w:val="20"/>
                <w:lang w:eastAsia="ru-RU"/>
              </w:rPr>
            </w:pPr>
            <w:r w:rsidRPr="00716A90">
              <w:rPr>
                <w:rFonts w:ascii="Arial" w:hAnsi="Arial" w:cs="Arial"/>
                <w:sz w:val="20"/>
                <w:lang w:eastAsia="ru-RU"/>
              </w:rPr>
              <w:t>Принаймні щодня</w:t>
            </w: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</w:tbl>
    <w:p w:rsidR="005B2CD7" w:rsidRDefault="005B2CD7" w:rsidP="005B2CD7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5B2CD7" w:rsidP="005B2CD7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5B2CD7" w:rsidRDefault="005B2CD7" w:rsidP="005B2CD7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5B2CD7" w:rsidP="005B2CD7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C800CD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32680A" w:rsidRPr="00E029CA" w:rsidTr="005B2CD7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80A" w:rsidRPr="00E029CA" w:rsidRDefault="0032680A" w:rsidP="005B2CD7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2"/>
                <w:lang w:eastAsia="ru-RU"/>
              </w:rPr>
              <w:t>П04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lang w:eastAsia="ru-RU"/>
              </w:rPr>
              <w:t>Природний газ на виробництво водню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Незначний</w:t>
            </w:r>
          </w:p>
        </w:tc>
      </w:tr>
    </w:tbl>
    <w:p w:rsidR="005B2CD7" w:rsidRPr="004D2D7E" w:rsidRDefault="005B2CD7" w:rsidP="005B2CD7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32680A" w:rsidRPr="004D2D7E" w:rsidTr="0032680A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2680A" w:rsidRPr="00E029CA" w:rsidRDefault="0032680A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vAlign w:val="center"/>
          </w:tcPr>
          <w:p w:rsidR="0032680A" w:rsidRPr="003D1807" w:rsidRDefault="0032680A" w:rsidP="00E67CF7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Переробка нафти</w:t>
            </w:r>
            <w:r w:rsidRPr="0034087B">
              <w:rPr>
                <w:rFonts w:ascii="Arial" w:hAnsi="Arial" w:cs="Arial"/>
                <w:sz w:val="22"/>
              </w:rPr>
              <w:t>: виробництво водню</w:t>
            </w:r>
          </w:p>
        </w:tc>
      </w:tr>
      <w:tr w:rsidR="0032680A" w:rsidRPr="004D2D7E" w:rsidTr="0032680A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2680A" w:rsidRPr="00E029CA" w:rsidRDefault="0032680A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vAlign w:val="center"/>
          </w:tcPr>
          <w:p w:rsidR="0032680A" w:rsidRPr="00FD348B" w:rsidRDefault="0032680A" w:rsidP="00E67CF7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lang w:eastAsia="ru-RU"/>
              </w:rPr>
              <w:t>Стандартна методика,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lang w:eastAsia="ru-RU"/>
              </w:rPr>
              <w:t xml:space="preserve">М2 - </w:t>
            </w:r>
            <w:r>
              <w:rPr>
                <w:rFonts w:ascii="Arial" w:hAnsi="Arial" w:cs="Arial"/>
                <w:sz w:val="22"/>
              </w:rPr>
              <w:t>Переробка нафти,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 xml:space="preserve"> викиди від процесу</w:t>
            </w:r>
          </w:p>
        </w:tc>
      </w:tr>
      <w:tr w:rsidR="0032680A" w:rsidRPr="004D2D7E" w:rsidTr="0032680A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2680A" w:rsidRPr="00E029CA" w:rsidRDefault="0032680A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vAlign w:val="center"/>
          </w:tcPr>
          <w:p w:rsidR="0032680A" w:rsidRPr="00FD348B" w:rsidRDefault="0032680A" w:rsidP="00E67CF7">
            <w:pPr>
              <w:spacing w:before="0" w:after="0"/>
              <w:rPr>
                <w:rFonts w:ascii="Arial" w:hAnsi="Arial" w:cs="Arial"/>
                <w:bCs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Обсяг споживання </w:t>
            </w: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>газу [тис. м</w:t>
            </w:r>
            <w:r w:rsidRPr="0034087B">
              <w:rPr>
                <w:rFonts w:ascii="Arial" w:eastAsia="Times New Roman" w:hAnsi="Arial" w:cs="Arial"/>
                <w:iCs/>
                <w:sz w:val="22"/>
                <w:vertAlign w:val="superscript"/>
                <w:lang w:eastAsia="ru-RU"/>
              </w:rPr>
              <w:t>3</w:t>
            </w: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>]</w:t>
            </w:r>
          </w:p>
        </w:tc>
      </w:tr>
    </w:tbl>
    <w:p w:rsidR="005B2CD7" w:rsidRPr="004D2D7E" w:rsidRDefault="005B2CD7" w:rsidP="005B2CD7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5B2CD7" w:rsidRPr="00337A29" w:rsidRDefault="005B2CD7" w:rsidP="005B2CD7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5B2CD7" w:rsidRPr="00863106" w:rsidRDefault="005B2CD7" w:rsidP="005B2CD7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CD7" w:rsidRPr="00337A29" w:rsidRDefault="005B2CD7" w:rsidP="005B2CD7">
            <w:pPr>
              <w:pStyle w:val="Operatorsinput"/>
            </w:pPr>
            <w:r w:rsidRPr="00337A29">
              <w:t>Оператора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 w:rsidRPr="00337A29">
              <w:t>Так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  <w:tr w:rsidR="005B2CD7" w:rsidRPr="003A3292" w:rsidTr="005B2CD7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</w:tbl>
    <w:p w:rsidR="005B2CD7" w:rsidRPr="004D2D7E" w:rsidRDefault="005B2CD7" w:rsidP="005B2CD7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5B2CD7" w:rsidRPr="00E029CA" w:rsidTr="005B2CD7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5B2CD7" w:rsidRPr="00F62258" w:rsidRDefault="0032680A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 w:rsidRPr="0034087B">
              <w:rPr>
                <w:rFonts w:ascii="Arial" w:hAnsi="Arial" w:cs="Arial"/>
                <w:b/>
                <w:iCs/>
                <w:sz w:val="22"/>
                <w:lang w:eastAsia="ru-RU"/>
              </w:rPr>
              <w:t>ЗВТ04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5B2CD7" w:rsidRPr="00E029CA" w:rsidRDefault="005B2CD7" w:rsidP="005B2CD7">
      <w:pPr>
        <w:spacing w:before="0" w:after="0"/>
        <w:rPr>
          <w:sz w:val="16"/>
          <w:szCs w:val="20"/>
          <w:lang w:eastAsia="ru-RU"/>
        </w:rPr>
      </w:pPr>
    </w:p>
    <w:p w:rsidR="005B2CD7" w:rsidRPr="00E029CA" w:rsidRDefault="005B2CD7" w:rsidP="005B2CD7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5B2CD7" w:rsidTr="005B2CD7">
        <w:tc>
          <w:tcPr>
            <w:tcW w:w="9606" w:type="dxa"/>
          </w:tcPr>
          <w:p w:rsidR="005B2CD7" w:rsidRPr="00700447" w:rsidRDefault="005B2CD7" w:rsidP="005B2CD7">
            <w:pPr>
              <w:pStyle w:val="Operatorsinput"/>
              <w:rPr>
                <w:szCs w:val="22"/>
              </w:rPr>
            </w:pPr>
            <w:r w:rsidRPr="00700447">
              <w:rPr>
                <w:szCs w:val="22"/>
              </w:rPr>
              <w:t>н/з</w:t>
            </w:r>
          </w:p>
        </w:tc>
      </w:tr>
    </w:tbl>
    <w:p w:rsidR="005B2CD7" w:rsidRPr="00E029CA" w:rsidRDefault="005B2CD7" w:rsidP="005B2CD7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32680A" w:rsidRPr="004D2D7E" w:rsidTr="005B2CD7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2680A" w:rsidRPr="004D2D7E" w:rsidRDefault="0032680A" w:rsidP="005B2CD7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2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2,5% </w:t>
            </w:r>
          </w:p>
        </w:tc>
      </w:tr>
      <w:tr w:rsidR="0032680A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2680A" w:rsidRPr="004D2D7E" w:rsidRDefault="0032680A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2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2,5% </w:t>
            </w:r>
          </w:p>
        </w:tc>
      </w:tr>
      <w:tr w:rsidR="005B2CD7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F62258" w:rsidRDefault="0032680A" w:rsidP="005B2CD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>±</w:t>
            </w: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0,2%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764678" w:rsidRDefault="005B2CD7" w:rsidP="005B2CD7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r>
              <w:rPr>
                <w:i/>
              </w:rPr>
              <w:t>ХХХ.docx</w:t>
            </w:r>
            <w:r w:rsidRPr="00764678">
              <w:rPr>
                <w:i/>
              </w:rPr>
              <w:t>»</w:t>
            </w:r>
          </w:p>
        </w:tc>
      </w:tr>
    </w:tbl>
    <w:p w:rsidR="005B2CD7" w:rsidRPr="00894386" w:rsidRDefault="005B2CD7" w:rsidP="005B2CD7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5B2CD7" w:rsidRPr="00E029CA" w:rsidTr="005B2CD7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32680A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2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32680A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5B2CD7" w:rsidRPr="004D2D7E" w:rsidRDefault="005B2CD7" w:rsidP="005B2CD7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5B2CD7" w:rsidRPr="00E029CA" w:rsidTr="005B2CD7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2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н/з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н/з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Лаб02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716A90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ВідбірПроб_Лаб02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716A90" w:rsidRDefault="0032680A" w:rsidP="00E67CF7">
            <w:pPr>
              <w:spacing w:before="0" w:after="0"/>
              <w:rPr>
                <w:rFonts w:ascii="Arial" w:hAnsi="Arial" w:cs="Arial"/>
              </w:rPr>
            </w:pPr>
            <w:r w:rsidRPr="00716A90">
              <w:rPr>
                <w:rFonts w:ascii="Arial" w:hAnsi="Arial" w:cs="Arial"/>
                <w:sz w:val="22"/>
              </w:rPr>
              <w:t>Щотижня</w:t>
            </w: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32680A" w:rsidRPr="004D2D7E" w:rsidTr="00E67CF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5B2CD7" w:rsidRDefault="005B2CD7" w:rsidP="005B2CD7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5B2CD7" w:rsidP="005B2CD7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5B2CD7" w:rsidRDefault="005B2CD7" w:rsidP="005B2CD7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5B2CD7" w:rsidP="005B2CD7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C800CD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32680A" w:rsidRPr="00E029CA" w:rsidTr="005B2CD7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2680A" w:rsidRPr="00E029CA" w:rsidRDefault="0032680A" w:rsidP="005B2CD7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2"/>
                <w:lang w:eastAsia="ru-RU"/>
              </w:rPr>
              <w:t>П05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lang w:eastAsia="ru-RU"/>
              </w:rPr>
              <w:t>Відхідні гази на факельне спалювання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eastAsia="Times New Roman" w:hAnsi="Arial" w:cs="Arial"/>
                <w:bCs/>
                <w:iCs/>
                <w:color w:val="000000" w:themeColor="text1"/>
                <w:sz w:val="22"/>
                <w:lang w:eastAsia="ru-RU"/>
              </w:rPr>
              <w:t>мінімальний</w:t>
            </w:r>
          </w:p>
        </w:tc>
      </w:tr>
    </w:tbl>
    <w:p w:rsidR="005B2CD7" w:rsidRPr="004D2D7E" w:rsidRDefault="005B2CD7" w:rsidP="005B2CD7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3D1807" w:rsidRDefault="0032680A" w:rsidP="005B2CD7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32680A">
              <w:rPr>
                <w:rFonts w:ascii="Arial" w:hAnsi="Arial" w:cs="Arial"/>
                <w:sz w:val="22"/>
              </w:rPr>
              <w:t>Спалювання: газ, спалений у факелі</w:t>
            </w:r>
          </w:p>
        </w:tc>
      </w:tr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FD348B" w:rsidRDefault="005B2CD7" w:rsidP="005B2CD7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lang w:eastAsia="ru-RU"/>
              </w:rPr>
              <w:t>Стандартна методика,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lang w:eastAsia="ru-RU"/>
              </w:rPr>
              <w:t xml:space="preserve">М1 - 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>спалювання палива</w:t>
            </w:r>
          </w:p>
        </w:tc>
      </w:tr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FD348B" w:rsidRDefault="0032680A" w:rsidP="0032680A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>Обсяг спалюв</w:t>
            </w:r>
            <w:r w:rsidR="005B2CD7"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ання </w:t>
            </w:r>
            <w:r w:rsidR="005B2CD7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  [тис. м</w:t>
            </w:r>
            <w:r w:rsidR="005B2CD7" w:rsidRPr="0034087B">
              <w:rPr>
                <w:rFonts w:ascii="Arial" w:eastAsia="Times New Roman" w:hAnsi="Arial" w:cs="Arial"/>
                <w:iCs/>
                <w:sz w:val="22"/>
                <w:vertAlign w:val="superscript"/>
                <w:lang w:eastAsia="ru-RU"/>
              </w:rPr>
              <w:t>3</w:t>
            </w:r>
            <w:r w:rsidR="005B2CD7"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>]</w:t>
            </w:r>
          </w:p>
        </w:tc>
      </w:tr>
    </w:tbl>
    <w:p w:rsidR="005B2CD7" w:rsidRPr="004D2D7E" w:rsidRDefault="005B2CD7" w:rsidP="005B2CD7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5B2CD7" w:rsidRPr="00337A29" w:rsidRDefault="005B2CD7" w:rsidP="005B2CD7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5B2CD7" w:rsidRPr="00863106" w:rsidRDefault="005B2CD7" w:rsidP="005B2CD7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CD7" w:rsidRPr="00337A29" w:rsidRDefault="005B2CD7" w:rsidP="005B2CD7">
            <w:pPr>
              <w:pStyle w:val="Operatorsinput"/>
            </w:pPr>
            <w:r w:rsidRPr="00337A29">
              <w:t>Оператора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 w:rsidRPr="00337A29">
              <w:t>Так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  <w:tr w:rsidR="005B2CD7" w:rsidRPr="003A3292" w:rsidTr="005B2CD7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</w:tbl>
    <w:p w:rsidR="005B2CD7" w:rsidRPr="004D2D7E" w:rsidRDefault="005B2CD7" w:rsidP="005B2CD7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5B2CD7" w:rsidRPr="00E029CA" w:rsidTr="005B2CD7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5B2CD7" w:rsidRPr="00F62258" w:rsidRDefault="0032680A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 w:rsidRPr="0034087B">
              <w:rPr>
                <w:rFonts w:ascii="Arial" w:hAnsi="Arial" w:cs="Arial"/>
                <w:b/>
                <w:iCs/>
                <w:sz w:val="22"/>
                <w:lang w:eastAsia="ru-RU"/>
              </w:rPr>
              <w:t>ЗВТ05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5B2CD7" w:rsidRPr="00E029CA" w:rsidRDefault="005B2CD7" w:rsidP="005B2CD7">
      <w:pPr>
        <w:spacing w:before="0" w:after="0"/>
        <w:rPr>
          <w:sz w:val="16"/>
          <w:szCs w:val="20"/>
          <w:lang w:eastAsia="ru-RU"/>
        </w:rPr>
      </w:pPr>
    </w:p>
    <w:p w:rsidR="005B2CD7" w:rsidRPr="00E029CA" w:rsidRDefault="005B2CD7" w:rsidP="005B2CD7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5B2CD7" w:rsidTr="005B2CD7">
        <w:tc>
          <w:tcPr>
            <w:tcW w:w="9606" w:type="dxa"/>
          </w:tcPr>
          <w:p w:rsidR="005B2CD7" w:rsidRPr="00700447" w:rsidRDefault="005B2CD7" w:rsidP="005B2CD7">
            <w:pPr>
              <w:pStyle w:val="Operatorsinput"/>
              <w:rPr>
                <w:szCs w:val="22"/>
              </w:rPr>
            </w:pPr>
            <w:r w:rsidRPr="00700447">
              <w:rPr>
                <w:szCs w:val="22"/>
              </w:rPr>
              <w:t>н/з</w:t>
            </w:r>
          </w:p>
        </w:tc>
      </w:tr>
    </w:tbl>
    <w:p w:rsidR="005B2CD7" w:rsidRPr="00E029CA" w:rsidRDefault="005B2CD7" w:rsidP="005B2CD7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32680A" w:rsidRPr="004D2D7E" w:rsidTr="005B2CD7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2680A" w:rsidRPr="004D2D7E" w:rsidRDefault="0032680A" w:rsidP="005B2CD7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3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7,5% </w:t>
            </w:r>
          </w:p>
        </w:tc>
      </w:tr>
      <w:tr w:rsidR="0032680A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2680A" w:rsidRPr="004D2D7E" w:rsidRDefault="0032680A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3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7,5% </w:t>
            </w:r>
          </w:p>
        </w:tc>
      </w:tr>
      <w:tr w:rsidR="005B2CD7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F62258" w:rsidRDefault="0032680A" w:rsidP="005B2CD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>±</w:t>
            </w: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2,5%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764678" w:rsidRDefault="005B2CD7" w:rsidP="005B2CD7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r>
              <w:rPr>
                <w:i/>
              </w:rPr>
              <w:t>ХХХ.docx</w:t>
            </w:r>
            <w:r w:rsidRPr="00764678">
              <w:rPr>
                <w:i/>
              </w:rPr>
              <w:t>»</w:t>
            </w:r>
          </w:p>
        </w:tc>
      </w:tr>
    </w:tbl>
    <w:p w:rsidR="005B2CD7" w:rsidRPr="00894386" w:rsidRDefault="005B2CD7" w:rsidP="005B2CD7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5B2CD7" w:rsidRPr="00E029CA" w:rsidTr="005B2CD7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32680A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highlight w:val="yellow"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32680A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32680A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Значення за замовчуванням Типу І</w:t>
            </w: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F62258" w:rsidRDefault="0032680A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680A" w:rsidRPr="00F62258" w:rsidRDefault="0032680A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F62258" w:rsidRDefault="0032680A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680A" w:rsidRPr="00F62258" w:rsidRDefault="0032680A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32680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E029CA" w:rsidRDefault="0032680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F62258" w:rsidRDefault="0032680A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2680A" w:rsidRPr="00F62258" w:rsidRDefault="0032680A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5B2CD7" w:rsidRPr="004D2D7E" w:rsidRDefault="005B2CD7" w:rsidP="005B2CD7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765"/>
        <w:gridCol w:w="1735"/>
        <w:gridCol w:w="1386"/>
        <w:gridCol w:w="1844"/>
        <w:gridCol w:w="1543"/>
        <w:gridCol w:w="1417"/>
      </w:tblGrid>
      <w:tr w:rsidR="005B2CD7" w:rsidRPr="00E029CA" w:rsidTr="0032680A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32680A" w:rsidRPr="004D2D7E" w:rsidTr="0032680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Положення Лаб01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Щотижня</w:t>
            </w:r>
          </w:p>
        </w:tc>
      </w:tr>
      <w:tr w:rsidR="0032680A" w:rsidRPr="004D2D7E" w:rsidTr="0032680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Положення Лаб01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Щотижня</w:t>
            </w:r>
          </w:p>
        </w:tc>
      </w:tr>
      <w:tr w:rsidR="0032680A" w:rsidRPr="004D2D7E" w:rsidTr="0032680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lang w:eastAsia="ru-RU"/>
              </w:rPr>
              <w:t>безрозмірний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ДІ01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</w:tr>
      <w:tr w:rsidR="0032680A" w:rsidRPr="004D2D7E" w:rsidTr="0032680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b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i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</w:tr>
      <w:tr w:rsidR="0032680A" w:rsidRPr="004D2D7E" w:rsidTr="0032680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34087B" w:rsidRDefault="0032680A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</w:tr>
      <w:tr w:rsidR="0032680A" w:rsidRPr="004D2D7E" w:rsidTr="0032680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5864D2" w:rsidRDefault="0032680A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680A" w:rsidRPr="00716A90" w:rsidRDefault="0032680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b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680A" w:rsidRPr="0034087B" w:rsidRDefault="0032680A" w:rsidP="00E67CF7">
            <w:pPr>
              <w:spacing w:before="0" w:after="0"/>
              <w:jc w:val="center"/>
              <w:rPr>
                <w:lang w:eastAsia="ru-RU"/>
              </w:rPr>
            </w:pPr>
          </w:p>
        </w:tc>
      </w:tr>
    </w:tbl>
    <w:p w:rsidR="005B2CD7" w:rsidRDefault="005B2CD7" w:rsidP="005B2CD7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0E388E" w:rsidP="000E388E">
            <w:pPr>
              <w:rPr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lang w:eastAsia="ru-RU"/>
              </w:rPr>
              <w:t>В</w:t>
            </w:r>
            <w:r w:rsidRPr="000E388E">
              <w:rPr>
                <w:rFonts w:ascii="Arial" w:hAnsi="Arial" w:cs="Arial"/>
                <w:b/>
                <w:sz w:val="22"/>
                <w:lang w:eastAsia="ru-RU"/>
              </w:rPr>
              <w:t xml:space="preserve"> рамках звичайної виробничої діяльності оператора </w:t>
            </w:r>
            <w:r>
              <w:rPr>
                <w:rFonts w:ascii="Arial" w:hAnsi="Arial" w:cs="Arial"/>
                <w:b/>
                <w:sz w:val="22"/>
                <w:lang w:eastAsia="ru-RU"/>
              </w:rPr>
              <w:t>а</w:t>
            </w:r>
            <w:r w:rsidR="0032680A" w:rsidRPr="0034087B">
              <w:rPr>
                <w:rFonts w:ascii="Arial" w:hAnsi="Arial" w:cs="Arial"/>
                <w:b/>
                <w:sz w:val="22"/>
                <w:lang w:eastAsia="ru-RU"/>
              </w:rPr>
              <w:t xml:space="preserve">наліз газу на факельне спалювання </w:t>
            </w:r>
            <w:proofErr w:type="spellStart"/>
            <w:r w:rsidR="0032680A" w:rsidRPr="0034087B">
              <w:rPr>
                <w:rFonts w:ascii="Arial" w:hAnsi="Arial" w:cs="Arial"/>
                <w:b/>
                <w:sz w:val="22"/>
                <w:lang w:eastAsia="ru-RU"/>
              </w:rPr>
              <w:t>проводится</w:t>
            </w:r>
            <w:proofErr w:type="spellEnd"/>
            <w:r w:rsidR="0032680A" w:rsidRPr="0034087B">
              <w:rPr>
                <w:rFonts w:ascii="Arial" w:hAnsi="Arial" w:cs="Arial"/>
                <w:b/>
                <w:sz w:val="22"/>
                <w:lang w:eastAsia="ru-RU"/>
              </w:rPr>
              <w:t xml:space="preserve"> щотижня, а не щодня (як </w:t>
            </w:r>
            <w:r>
              <w:rPr>
                <w:rFonts w:ascii="Arial" w:hAnsi="Arial" w:cs="Arial"/>
                <w:b/>
                <w:sz w:val="22"/>
                <w:lang w:eastAsia="ru-RU"/>
              </w:rPr>
              <w:t>це</w:t>
            </w:r>
            <w:r w:rsidR="0032680A" w:rsidRPr="0034087B">
              <w:rPr>
                <w:rFonts w:ascii="Arial" w:hAnsi="Arial" w:cs="Arial"/>
                <w:b/>
                <w:sz w:val="22"/>
                <w:lang w:eastAsia="ru-RU"/>
              </w:rPr>
              <w:t xml:space="preserve"> вимагає</w:t>
            </w:r>
            <w:r>
              <w:rPr>
                <w:rFonts w:ascii="Arial" w:hAnsi="Arial" w:cs="Arial"/>
                <w:b/>
                <w:sz w:val="22"/>
                <w:lang w:eastAsia="ru-RU"/>
              </w:rPr>
              <w:t>ться у додатку 4 до</w:t>
            </w:r>
            <w:r w:rsidR="0032680A" w:rsidRPr="0034087B">
              <w:rPr>
                <w:rFonts w:ascii="Arial" w:hAnsi="Arial" w:cs="Arial"/>
                <w:b/>
                <w:sz w:val="22"/>
                <w:lang w:eastAsia="ru-RU"/>
              </w:rPr>
              <w:t xml:space="preserve"> ПМЗ), </w:t>
            </w:r>
            <w:r>
              <w:rPr>
                <w:rFonts w:ascii="Arial" w:hAnsi="Arial" w:cs="Arial"/>
                <w:b/>
                <w:sz w:val="22"/>
                <w:lang w:eastAsia="ru-RU"/>
              </w:rPr>
              <w:t xml:space="preserve">що є </w:t>
            </w:r>
            <w:proofErr w:type="spellStart"/>
            <w:r>
              <w:rPr>
                <w:rFonts w:ascii="Arial" w:hAnsi="Arial" w:cs="Arial"/>
                <w:b/>
                <w:sz w:val="22"/>
                <w:lang w:eastAsia="ru-RU"/>
              </w:rPr>
              <w:t>прийнятиним</w:t>
            </w:r>
            <w:proofErr w:type="spellEnd"/>
            <w:r>
              <w:rPr>
                <w:rFonts w:ascii="Arial" w:hAnsi="Arial" w:cs="Arial"/>
                <w:b/>
                <w:sz w:val="22"/>
                <w:lang w:eastAsia="ru-RU"/>
              </w:rPr>
              <w:t xml:space="preserve"> для </w:t>
            </w:r>
            <w:r w:rsidR="0032680A" w:rsidRPr="0034087B">
              <w:rPr>
                <w:rFonts w:ascii="Arial" w:hAnsi="Arial" w:cs="Arial"/>
                <w:b/>
                <w:sz w:val="22"/>
                <w:lang w:eastAsia="ru-RU"/>
              </w:rPr>
              <w:t>мінімальн</w:t>
            </w:r>
            <w:r>
              <w:rPr>
                <w:rFonts w:ascii="Arial" w:hAnsi="Arial" w:cs="Arial"/>
                <w:b/>
                <w:sz w:val="22"/>
                <w:lang w:eastAsia="ru-RU"/>
              </w:rPr>
              <w:t>ого</w:t>
            </w:r>
            <w:r w:rsidR="0032680A" w:rsidRPr="0034087B">
              <w:rPr>
                <w:rFonts w:ascii="Arial" w:hAnsi="Arial" w:cs="Arial"/>
                <w:b/>
                <w:sz w:val="22"/>
                <w:lang w:eastAsia="ru-RU"/>
              </w:rPr>
              <w:t xml:space="preserve"> матеріальн</w:t>
            </w:r>
            <w:r>
              <w:rPr>
                <w:rFonts w:ascii="Arial" w:hAnsi="Arial" w:cs="Arial"/>
                <w:b/>
                <w:sz w:val="22"/>
                <w:lang w:eastAsia="ru-RU"/>
              </w:rPr>
              <w:t>ого</w:t>
            </w:r>
            <w:r w:rsidR="0032680A" w:rsidRPr="0034087B">
              <w:rPr>
                <w:rFonts w:ascii="Arial" w:hAnsi="Arial" w:cs="Arial"/>
                <w:b/>
                <w:sz w:val="22"/>
                <w:lang w:eastAsia="ru-RU"/>
              </w:rPr>
              <w:t xml:space="preserve"> поток</w:t>
            </w:r>
            <w:r>
              <w:rPr>
                <w:rFonts w:ascii="Arial" w:hAnsi="Arial" w:cs="Arial"/>
                <w:b/>
                <w:sz w:val="22"/>
                <w:lang w:eastAsia="ru-RU"/>
              </w:rPr>
              <w:t>у</w:t>
            </w:r>
            <w:r w:rsidR="0032680A" w:rsidRPr="0034087B">
              <w:rPr>
                <w:rFonts w:ascii="Arial" w:hAnsi="Arial" w:cs="Arial"/>
                <w:b/>
                <w:sz w:val="22"/>
                <w:lang w:eastAsia="ru-RU"/>
              </w:rPr>
              <w:t>.</w:t>
            </w:r>
            <w:r>
              <w:rPr>
                <w:rFonts w:ascii="Arial" w:hAnsi="Arial" w:cs="Arial"/>
                <w:b/>
                <w:sz w:val="22"/>
                <w:lang w:eastAsia="ru-RU"/>
              </w:rPr>
              <w:t xml:space="preserve"> </w:t>
            </w:r>
          </w:p>
        </w:tc>
      </w:tr>
    </w:tbl>
    <w:p w:rsidR="005B2CD7" w:rsidRDefault="005B2CD7" w:rsidP="005B2CD7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5B2CD7" w:rsidP="005B2CD7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C800CD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147032" w:rsidRPr="00E029CA" w:rsidTr="005B2CD7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147032" w:rsidRPr="00E029CA" w:rsidRDefault="00147032" w:rsidP="005B2CD7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34087B" w:rsidRDefault="00147032" w:rsidP="00E67CF7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2"/>
                <w:lang w:eastAsia="ru-RU"/>
              </w:rPr>
              <w:t>П06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34087B" w:rsidRDefault="00147032" w:rsidP="00E67CF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Сухе повітря на установку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34087B" w:rsidRDefault="00147032" w:rsidP="00E67CF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Значний</w:t>
            </w:r>
          </w:p>
        </w:tc>
      </w:tr>
    </w:tbl>
    <w:p w:rsidR="005B2CD7" w:rsidRPr="004D2D7E" w:rsidRDefault="005B2CD7" w:rsidP="005B2CD7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3D1807" w:rsidRDefault="00147032" w:rsidP="005B2CD7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Переробка нафти</w:t>
            </w:r>
            <w:r w:rsidRPr="0034087B">
              <w:rPr>
                <w:rFonts w:ascii="Arial" w:hAnsi="Arial" w:cs="Arial"/>
                <w:sz w:val="22"/>
              </w:rPr>
              <w:t xml:space="preserve">: </w:t>
            </w:r>
            <w:r w:rsidRPr="00147032">
              <w:rPr>
                <w:rFonts w:ascii="Arial" w:hAnsi="Arial" w:cs="Arial"/>
                <w:sz w:val="22"/>
              </w:rPr>
              <w:t>регенерація каталізатора каталітичного крекінгу</w:t>
            </w:r>
          </w:p>
        </w:tc>
      </w:tr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FD348B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lang w:eastAsia="ru-RU"/>
              </w:rPr>
              <w:t>Баланс мас,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lang w:eastAsia="ru-RU"/>
              </w:rPr>
              <w:t xml:space="preserve">М2 - </w:t>
            </w:r>
            <w:r>
              <w:rPr>
                <w:rFonts w:ascii="Arial" w:hAnsi="Arial" w:cs="Arial"/>
                <w:sz w:val="22"/>
              </w:rPr>
              <w:t>Переробка нафти,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 xml:space="preserve"> викиди </w:t>
            </w:r>
            <w:r w:rsidRPr="00147032">
              <w:rPr>
                <w:rFonts w:ascii="Arial" w:hAnsi="Arial" w:cs="Arial"/>
                <w:bCs/>
                <w:sz w:val="22"/>
                <w:lang w:eastAsia="ru-RU"/>
              </w:rPr>
              <w:t>від регенерації каталізатора</w:t>
            </w:r>
          </w:p>
        </w:tc>
      </w:tr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FD348B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>Вимоги щодо невизначеності застосовуються окремо для кожного джерела</w:t>
            </w:r>
          </w:p>
        </w:tc>
      </w:tr>
    </w:tbl>
    <w:p w:rsidR="005B2CD7" w:rsidRPr="004D2D7E" w:rsidRDefault="005B2CD7" w:rsidP="005B2CD7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5B2CD7" w:rsidRPr="00337A29" w:rsidRDefault="005B2CD7" w:rsidP="005B2CD7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5B2CD7" w:rsidRPr="00863106" w:rsidRDefault="005B2CD7" w:rsidP="005B2CD7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CD7" w:rsidRPr="00337A29" w:rsidRDefault="005B2CD7" w:rsidP="005B2CD7">
            <w:pPr>
              <w:pStyle w:val="Operatorsinput"/>
            </w:pPr>
            <w:r w:rsidRPr="00337A29">
              <w:t>Оператора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 w:rsidRPr="00337A29">
              <w:t>Так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  <w:tr w:rsidR="005B2CD7" w:rsidRPr="003A3292" w:rsidTr="005B2CD7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</w:tbl>
    <w:p w:rsidR="005B2CD7" w:rsidRPr="004D2D7E" w:rsidRDefault="005B2CD7" w:rsidP="005B2CD7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5B2CD7" w:rsidRPr="00E029CA" w:rsidTr="005B2CD7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5B2CD7" w:rsidRPr="00F62258" w:rsidRDefault="00147032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 w:rsidRPr="0034087B">
              <w:rPr>
                <w:rFonts w:ascii="Arial" w:hAnsi="Arial" w:cs="Arial"/>
                <w:b/>
                <w:iCs/>
                <w:sz w:val="22"/>
                <w:lang w:eastAsia="ru-RU"/>
              </w:rPr>
              <w:t>ЗВТ06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5B2CD7" w:rsidRPr="00E029CA" w:rsidRDefault="005B2CD7" w:rsidP="005B2CD7">
      <w:pPr>
        <w:spacing w:before="0" w:after="0"/>
        <w:rPr>
          <w:sz w:val="16"/>
          <w:szCs w:val="20"/>
          <w:lang w:eastAsia="ru-RU"/>
        </w:rPr>
      </w:pPr>
    </w:p>
    <w:p w:rsidR="005B2CD7" w:rsidRPr="00E029CA" w:rsidRDefault="005B2CD7" w:rsidP="005B2CD7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5B2CD7" w:rsidTr="005B2CD7">
        <w:tc>
          <w:tcPr>
            <w:tcW w:w="9606" w:type="dxa"/>
          </w:tcPr>
          <w:p w:rsidR="005B2CD7" w:rsidRPr="00700447" w:rsidRDefault="005B2CD7" w:rsidP="005B2CD7">
            <w:pPr>
              <w:pStyle w:val="Operatorsinput"/>
              <w:rPr>
                <w:szCs w:val="22"/>
              </w:rPr>
            </w:pPr>
            <w:r w:rsidRPr="00700447">
              <w:rPr>
                <w:szCs w:val="22"/>
              </w:rPr>
              <w:t>н/з</w:t>
            </w:r>
          </w:p>
        </w:tc>
      </w:tr>
    </w:tbl>
    <w:p w:rsidR="005B2CD7" w:rsidRPr="00E029CA" w:rsidRDefault="005B2CD7" w:rsidP="005B2CD7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147032" w:rsidRPr="004D2D7E" w:rsidTr="005B2CD7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7032" w:rsidRPr="004D2D7E" w:rsidRDefault="00147032" w:rsidP="005B2CD7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47032" w:rsidRPr="0034087B" w:rsidRDefault="00147032" w:rsidP="00E67CF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147032" w:rsidRPr="0034087B" w:rsidRDefault="00147032" w:rsidP="00E67CF7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2,5% </w:t>
            </w:r>
          </w:p>
        </w:tc>
      </w:tr>
      <w:tr w:rsidR="00147032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147032" w:rsidRPr="004D2D7E" w:rsidRDefault="00147032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147032" w:rsidRPr="0034087B" w:rsidRDefault="00147032" w:rsidP="00E67CF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147032" w:rsidRPr="0034087B" w:rsidRDefault="00147032" w:rsidP="00E67CF7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невизначеність не повинна перевищувати ± 2,5% </w:t>
            </w:r>
          </w:p>
        </w:tc>
      </w:tr>
      <w:tr w:rsidR="005B2CD7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F62258" w:rsidRDefault="00147032" w:rsidP="005B2CD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>±</w:t>
            </w:r>
            <w:r w:rsidRPr="0034087B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0,5%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764678" w:rsidRDefault="005B2CD7" w:rsidP="005B2CD7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r>
              <w:rPr>
                <w:i/>
              </w:rPr>
              <w:t>ХХХ.docx</w:t>
            </w:r>
            <w:r w:rsidRPr="00764678">
              <w:rPr>
                <w:i/>
              </w:rPr>
              <w:t>»</w:t>
            </w:r>
          </w:p>
        </w:tc>
      </w:tr>
    </w:tbl>
    <w:p w:rsidR="005B2CD7" w:rsidRPr="00894386" w:rsidRDefault="005B2CD7" w:rsidP="005B2CD7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5B2CD7" w:rsidRPr="00E029CA" w:rsidTr="005B2CD7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147032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032" w:rsidRPr="00E029CA" w:rsidRDefault="00147032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032" w:rsidRPr="00716A90" w:rsidRDefault="00147032" w:rsidP="00E67CF7">
            <w:pPr>
              <w:jc w:val="center"/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34087B" w:rsidRDefault="00147032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7032" w:rsidRPr="0034087B" w:rsidRDefault="00147032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147032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032" w:rsidRPr="00E029CA" w:rsidRDefault="00147032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032" w:rsidRPr="00716A90" w:rsidRDefault="00147032" w:rsidP="00E67CF7">
            <w:pPr>
              <w:jc w:val="center"/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34087B" w:rsidRDefault="00147032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7032" w:rsidRPr="0034087B" w:rsidRDefault="00147032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147032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032" w:rsidRPr="00E029CA" w:rsidRDefault="00147032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032" w:rsidRPr="00716A90" w:rsidRDefault="00147032" w:rsidP="00E67CF7">
            <w:pPr>
              <w:jc w:val="center"/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34087B" w:rsidRDefault="00147032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7032" w:rsidRPr="007055B0" w:rsidRDefault="00147032" w:rsidP="005B2CD7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147032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032" w:rsidRPr="00E029CA" w:rsidRDefault="00147032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716A90" w:rsidRDefault="00147032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990C9A" w:rsidRPr="004D2D7E" w:rsidTr="005F1B0C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9A" w:rsidRPr="00E029CA" w:rsidRDefault="00990C9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9A" w:rsidRPr="00A54443" w:rsidRDefault="00990C9A" w:rsidP="005F1B0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A54443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9A" w:rsidRPr="00990C9A" w:rsidRDefault="00990C9A" w:rsidP="005F1B0C">
            <w:pPr>
              <w:spacing w:before="6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990C9A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Лабораторні аналізи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90C9A" w:rsidRPr="00F62258" w:rsidRDefault="00990C9A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990C9A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9A" w:rsidRPr="00E029CA" w:rsidRDefault="00990C9A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C9A" w:rsidRPr="00716A90" w:rsidRDefault="00990C9A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90C9A" w:rsidRPr="00F62258" w:rsidRDefault="00990C9A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990C9A" w:rsidRPr="00F62258" w:rsidRDefault="00990C9A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5B2CD7" w:rsidRPr="004D2D7E" w:rsidRDefault="005B2CD7" w:rsidP="005B2CD7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799"/>
        <w:gridCol w:w="1440"/>
        <w:gridCol w:w="1565"/>
      </w:tblGrid>
      <w:tr w:rsidR="005B2CD7" w:rsidRPr="00E029CA" w:rsidTr="00990C9A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147032" w:rsidRPr="004D2D7E" w:rsidTr="00990C9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5864D2" w:rsidRDefault="00147032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032" w:rsidRPr="00716A90" w:rsidRDefault="00147032" w:rsidP="00E67CF7"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147032" w:rsidRPr="004D2D7E" w:rsidTr="00990C9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5864D2" w:rsidRDefault="00147032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032" w:rsidRPr="00716A90" w:rsidRDefault="00147032" w:rsidP="00E67CF7"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147032" w:rsidRPr="004D2D7E" w:rsidTr="00990C9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5864D2" w:rsidRDefault="00147032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47032" w:rsidRPr="00716A90" w:rsidRDefault="00147032" w:rsidP="00E67CF7"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147032" w:rsidRPr="004D2D7E" w:rsidTr="00990C9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5864D2" w:rsidRDefault="00147032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716A90" w:rsidRDefault="00147032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147032" w:rsidRPr="004D2D7E" w:rsidTr="00990C9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5864D2" w:rsidRDefault="00147032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34087B" w:rsidRDefault="00990C9A" w:rsidP="00716A90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990C9A" w:rsidP="005B2CD7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н/з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990C9A" w:rsidRDefault="00990C9A" w:rsidP="005B2CD7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н/з</w:t>
            </w: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990C9A" w:rsidP="005B2CD7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неперервно</w:t>
            </w:r>
          </w:p>
        </w:tc>
      </w:tr>
      <w:tr w:rsidR="00147032" w:rsidRPr="004D2D7E" w:rsidTr="00990C9A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5864D2" w:rsidRDefault="00147032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716A90" w:rsidRDefault="00147032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7032" w:rsidRPr="00F62258" w:rsidRDefault="00147032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</w:tbl>
    <w:p w:rsidR="005B2CD7" w:rsidRDefault="005B2CD7" w:rsidP="005B2CD7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990C9A" w:rsidP="00990C9A">
            <w:pPr>
              <w:rPr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Відбір проб на аналіз </w:t>
            </w:r>
            <w:r>
              <w:rPr>
                <w:rFonts w:ascii="Arial" w:hAnsi="Arial" w:cs="Arial"/>
                <w:sz w:val="22"/>
              </w:rPr>
              <w:t>концентрації СО</w:t>
            </w:r>
            <w:r w:rsidRPr="00990C9A">
              <w:rPr>
                <w:rFonts w:ascii="Arial" w:hAnsi="Arial" w:cs="Arial"/>
                <w:sz w:val="22"/>
                <w:vertAlign w:val="subscript"/>
              </w:rPr>
              <w:t>2</w:t>
            </w:r>
            <w:r w:rsidRPr="0034087B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та інших компонентів </w:t>
            </w:r>
            <w:r w:rsidRPr="0034087B">
              <w:rPr>
                <w:rFonts w:ascii="Arial" w:hAnsi="Arial" w:cs="Arial"/>
                <w:sz w:val="22"/>
              </w:rPr>
              <w:t>у відхідному газі</w:t>
            </w:r>
            <w:r>
              <w:rPr>
                <w:rFonts w:ascii="Arial" w:hAnsi="Arial" w:cs="Arial"/>
                <w:sz w:val="22"/>
                <w:szCs w:val="22"/>
              </w:rPr>
              <w:t xml:space="preserve"> здійснюється автоматично за допомогою системи неперервного вимірювання. Дані про діяльність відносяться о об’єму </w:t>
            </w:r>
            <w:r w:rsidRPr="0034087B">
              <w:rPr>
                <w:rFonts w:ascii="Arial" w:hAnsi="Arial" w:cs="Arial"/>
                <w:sz w:val="22"/>
              </w:rPr>
              <w:t>сухого поданого повітря</w:t>
            </w:r>
            <w:r>
              <w:rPr>
                <w:rFonts w:ascii="Arial" w:hAnsi="Arial" w:cs="Arial"/>
                <w:sz w:val="22"/>
              </w:rPr>
              <w:t>. Зазначена невизначеність стосується обсягу викидів СО</w:t>
            </w:r>
            <w:r w:rsidRPr="00990C9A">
              <w:rPr>
                <w:rFonts w:ascii="Arial" w:hAnsi="Arial" w:cs="Arial"/>
                <w:sz w:val="22"/>
                <w:vertAlign w:val="subscript"/>
              </w:rPr>
              <w:t>2</w:t>
            </w:r>
            <w:r>
              <w:rPr>
                <w:rFonts w:ascii="Arial" w:hAnsi="Arial" w:cs="Arial"/>
                <w:sz w:val="22"/>
              </w:rPr>
              <w:t>.</w:t>
            </w:r>
          </w:p>
        </w:tc>
      </w:tr>
    </w:tbl>
    <w:p w:rsidR="005B2CD7" w:rsidRDefault="005B2CD7" w:rsidP="005B2CD7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5B2CD7" w:rsidP="005B2CD7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C800CD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310E97" w:rsidRPr="00E029CA" w:rsidTr="005B2CD7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10E97" w:rsidRPr="00E029CA" w:rsidRDefault="00310E97" w:rsidP="005B2CD7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bCs/>
                <w:iCs/>
                <w:color w:val="000000" w:themeColor="text1"/>
                <w:sz w:val="22"/>
                <w:lang w:eastAsia="ru-RU"/>
              </w:rPr>
              <w:t>П07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Газ нафтопереробки (відхідний газ)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color w:val="000000" w:themeColor="text1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Незначний</w:t>
            </w:r>
          </w:p>
        </w:tc>
      </w:tr>
    </w:tbl>
    <w:p w:rsidR="005B2CD7" w:rsidRPr="004D2D7E" w:rsidRDefault="005B2CD7" w:rsidP="005B2CD7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3D1807" w:rsidRDefault="005B2CD7" w:rsidP="005B2CD7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7055B0">
              <w:rPr>
                <w:rFonts w:ascii="Arial" w:hAnsi="Arial" w:cs="Arial"/>
                <w:sz w:val="22"/>
              </w:rPr>
              <w:t>Спалювання:</w:t>
            </w:r>
            <w:r w:rsidRPr="007055B0">
              <w:rPr>
                <w:rFonts w:ascii="Arial" w:hAnsi="Arial" w:cs="Arial"/>
                <w:bCs/>
                <w:kern w:val="24"/>
                <w:sz w:val="22"/>
              </w:rPr>
              <w:t xml:space="preserve"> </w:t>
            </w:r>
            <w:r>
              <w:rPr>
                <w:rFonts w:ascii="Arial" w:hAnsi="Arial" w:cs="Arial"/>
                <w:bCs/>
                <w:kern w:val="24"/>
                <w:sz w:val="22"/>
              </w:rPr>
              <w:t>і</w:t>
            </w:r>
            <w:r w:rsidRPr="00061C97">
              <w:rPr>
                <w:rFonts w:ascii="Arial" w:hAnsi="Arial" w:cs="Arial"/>
                <w:bCs/>
                <w:kern w:val="24"/>
                <w:sz w:val="22"/>
              </w:rPr>
              <w:t>нші газоподібні та рідкі види палива</w:t>
            </w:r>
          </w:p>
        </w:tc>
      </w:tr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FD348B" w:rsidRDefault="005B2CD7" w:rsidP="005B2CD7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  <w:lang w:eastAsia="ru-RU"/>
              </w:rPr>
              <w:t>Стандартна методика,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lang w:eastAsia="ru-RU"/>
              </w:rPr>
              <w:t xml:space="preserve">М1 - </w:t>
            </w:r>
            <w:r w:rsidRPr="0034087B">
              <w:rPr>
                <w:rFonts w:ascii="Arial" w:hAnsi="Arial" w:cs="Arial"/>
                <w:bCs/>
                <w:sz w:val="22"/>
                <w:lang w:eastAsia="ru-RU"/>
              </w:rPr>
              <w:t>спалювання палива</w:t>
            </w:r>
          </w:p>
        </w:tc>
      </w:tr>
      <w:tr w:rsidR="005B2CD7" w:rsidRPr="004D2D7E" w:rsidTr="005B2CD7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E029CA" w:rsidRDefault="005B2CD7" w:rsidP="005B2CD7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5B2CD7" w:rsidRPr="00FD348B" w:rsidRDefault="005B2CD7" w:rsidP="005B2CD7">
            <w:pPr>
              <w:spacing w:before="0" w:after="0"/>
              <w:rPr>
                <w:rFonts w:ascii="Arial" w:hAnsi="Arial" w:cs="Arial"/>
                <w:bCs/>
              </w:rPr>
            </w:pP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Обсяг споживання </w:t>
            </w: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  [тис. м</w:t>
            </w:r>
            <w:r w:rsidRPr="0034087B">
              <w:rPr>
                <w:rFonts w:ascii="Arial" w:eastAsia="Times New Roman" w:hAnsi="Arial" w:cs="Arial"/>
                <w:iCs/>
                <w:sz w:val="22"/>
                <w:vertAlign w:val="superscript"/>
                <w:lang w:eastAsia="ru-RU"/>
              </w:rPr>
              <w:t>3</w:t>
            </w:r>
            <w:r w:rsidRPr="0034087B">
              <w:rPr>
                <w:rFonts w:ascii="Arial" w:eastAsia="Times New Roman" w:hAnsi="Arial" w:cs="Arial"/>
                <w:iCs/>
                <w:sz w:val="22"/>
                <w:lang w:eastAsia="ru-RU"/>
              </w:rPr>
              <w:t>]</w:t>
            </w:r>
          </w:p>
        </w:tc>
      </w:tr>
    </w:tbl>
    <w:p w:rsidR="005B2CD7" w:rsidRPr="004D2D7E" w:rsidRDefault="005B2CD7" w:rsidP="005B2CD7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5B2CD7" w:rsidRPr="00337A29" w:rsidRDefault="005B2CD7" w:rsidP="005B2CD7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5B2CD7" w:rsidRPr="00863106" w:rsidRDefault="005B2CD7" w:rsidP="005B2CD7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5B2CD7" w:rsidRPr="004D2D7E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E029CA" w:rsidRDefault="005B2CD7" w:rsidP="005B2CD7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5B2CD7" w:rsidRPr="00337A29" w:rsidRDefault="005B2CD7" w:rsidP="005B2CD7">
            <w:pPr>
              <w:pStyle w:val="Operatorsinput"/>
            </w:pPr>
            <w:r w:rsidRPr="00337A29">
              <w:t>Оператора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 w:rsidRPr="00337A29">
              <w:t>Так</w:t>
            </w:r>
          </w:p>
        </w:tc>
      </w:tr>
      <w:tr w:rsidR="005B2CD7" w:rsidRPr="003A3292" w:rsidTr="005B2CD7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  <w:tr w:rsidR="005B2CD7" w:rsidRPr="003A3292" w:rsidTr="005B2CD7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5B2CD7" w:rsidRPr="003A3292" w:rsidRDefault="005B2CD7" w:rsidP="005B2CD7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партнер–постачальник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B2CD7" w:rsidRPr="00337A29" w:rsidRDefault="005B2CD7" w:rsidP="005B2CD7">
            <w:pPr>
              <w:pStyle w:val="Operatorsinput"/>
            </w:pPr>
            <w:r>
              <w:t>н/з</w:t>
            </w:r>
          </w:p>
        </w:tc>
      </w:tr>
    </w:tbl>
    <w:p w:rsidR="005B2CD7" w:rsidRPr="004D2D7E" w:rsidRDefault="005B2CD7" w:rsidP="005B2CD7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5B2CD7" w:rsidRPr="00E029CA" w:rsidTr="005B2CD7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5B2CD7" w:rsidRPr="00F62258" w:rsidRDefault="00310E9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 w:rsidRPr="0034087B">
              <w:rPr>
                <w:rFonts w:ascii="Arial" w:hAnsi="Arial" w:cs="Arial"/>
                <w:b/>
                <w:iCs/>
                <w:sz w:val="22"/>
                <w:lang w:eastAsia="ru-RU"/>
              </w:rPr>
              <w:t>ЗВТ07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5B2CD7" w:rsidRPr="00F62258" w:rsidRDefault="005B2CD7" w:rsidP="005B2CD7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5B2CD7" w:rsidRPr="00E029CA" w:rsidRDefault="005B2CD7" w:rsidP="005B2CD7">
      <w:pPr>
        <w:spacing w:before="0" w:after="0"/>
        <w:rPr>
          <w:sz w:val="16"/>
          <w:szCs w:val="20"/>
          <w:lang w:eastAsia="ru-RU"/>
        </w:rPr>
      </w:pPr>
    </w:p>
    <w:p w:rsidR="005B2CD7" w:rsidRPr="00E029CA" w:rsidRDefault="005B2CD7" w:rsidP="005B2CD7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5B2CD7" w:rsidTr="005B2CD7">
        <w:tc>
          <w:tcPr>
            <w:tcW w:w="9606" w:type="dxa"/>
          </w:tcPr>
          <w:p w:rsidR="005B2CD7" w:rsidRPr="00700447" w:rsidRDefault="005B2CD7" w:rsidP="005B2CD7">
            <w:pPr>
              <w:pStyle w:val="Operatorsinput"/>
              <w:rPr>
                <w:szCs w:val="22"/>
              </w:rPr>
            </w:pPr>
            <w:r w:rsidRPr="00700447">
              <w:rPr>
                <w:szCs w:val="22"/>
              </w:rPr>
              <w:t>н/з</w:t>
            </w:r>
          </w:p>
        </w:tc>
      </w:tr>
    </w:tbl>
    <w:p w:rsidR="005B2CD7" w:rsidRPr="00E029CA" w:rsidRDefault="005B2CD7" w:rsidP="005B2CD7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5B2CD7" w:rsidRPr="004D2D7E" w:rsidTr="005B2CD7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921865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5B2CD7" w:rsidRPr="00764678" w:rsidRDefault="005B2CD7" w:rsidP="005B2CD7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5B2CD7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921865" w:rsidRDefault="005B2CD7" w:rsidP="005B2CD7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5B2CD7" w:rsidRPr="00764678" w:rsidRDefault="005B2CD7" w:rsidP="005B2CD7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5B2CD7" w:rsidRPr="004D2D7E" w:rsidTr="005B2CD7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5B2CD7" w:rsidRPr="004D2D7E" w:rsidRDefault="005B2CD7" w:rsidP="005B2CD7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F62258" w:rsidRDefault="00310E97" w:rsidP="005B2CD7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iCs/>
                <w:lang w:eastAsia="ru-RU"/>
              </w:rPr>
              <w:t>0,2%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B2CD7" w:rsidRPr="00764678" w:rsidRDefault="005B2CD7" w:rsidP="005B2CD7">
            <w:pPr>
              <w:pStyle w:val="Operatorsinput"/>
              <w:rPr>
                <w:b/>
              </w:rPr>
            </w:pPr>
            <w:r w:rsidRPr="00764678">
              <w:t>Розрахунок невизначеності наведено в файлі «</w:t>
            </w:r>
            <w:r>
              <w:rPr>
                <w:i/>
              </w:rPr>
              <w:t>ХХХ.docx</w:t>
            </w:r>
            <w:r w:rsidRPr="00764678">
              <w:rPr>
                <w:i/>
              </w:rPr>
              <w:t>»</w:t>
            </w:r>
          </w:p>
        </w:tc>
      </w:tr>
    </w:tbl>
    <w:p w:rsidR="005B2CD7" w:rsidRPr="00894386" w:rsidRDefault="005B2CD7" w:rsidP="005B2CD7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5B2CD7" w:rsidRPr="00E029CA" w:rsidTr="005B2CD7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5B2CD7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5B2CD7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5B2CD7" w:rsidRPr="004D2D7E" w:rsidTr="005B2CD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CD7" w:rsidRPr="00E029CA" w:rsidRDefault="005B2CD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34087B" w:rsidRDefault="005B2CD7" w:rsidP="005B2CD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2CD7" w:rsidRPr="007055B0" w:rsidRDefault="005B2CD7" w:rsidP="005B2CD7">
            <w:pPr>
              <w:spacing w:before="0" w:after="0"/>
              <w:rPr>
                <w:rFonts w:ascii="Arial" w:hAnsi="Arial" w:cs="Arial"/>
              </w:rPr>
            </w:pPr>
            <w:r w:rsidRPr="00A8656C">
              <w:rPr>
                <w:rFonts w:ascii="Arial" w:hAnsi="Arial" w:cs="Arial"/>
                <w:sz w:val="22"/>
              </w:rPr>
              <w:t>Значення за замовчуванням Типу І</w:t>
            </w:r>
          </w:p>
        </w:tc>
      </w:tr>
      <w:tr w:rsidR="00310E97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E029CA" w:rsidRDefault="00310E9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716A90" w:rsidRDefault="00310E97" w:rsidP="00310E9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F62258" w:rsidRDefault="00310E97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10E97" w:rsidRPr="00F62258" w:rsidRDefault="00310E97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310E97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E029CA" w:rsidRDefault="00310E9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716A90" w:rsidRDefault="00310E97" w:rsidP="00310E9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F62258" w:rsidRDefault="00310E97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10E97" w:rsidRPr="00F62258" w:rsidRDefault="00310E97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  <w:tr w:rsidR="00310E97" w:rsidRPr="004D2D7E" w:rsidTr="00E67CF7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E029CA" w:rsidRDefault="00310E97" w:rsidP="005B2CD7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716A90" w:rsidRDefault="00310E97" w:rsidP="00310E9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F62258" w:rsidRDefault="00310E97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310E97" w:rsidRPr="00F62258" w:rsidRDefault="00310E97" w:rsidP="005B2CD7">
            <w:pPr>
              <w:spacing w:before="0" w:after="0"/>
              <w:rPr>
                <w:rFonts w:ascii="Arial" w:hAnsi="Arial" w:cs="Arial"/>
                <w:bCs/>
              </w:rPr>
            </w:pP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5B2CD7" w:rsidRPr="004D2D7E" w:rsidRDefault="005B2CD7" w:rsidP="005B2CD7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765"/>
        <w:gridCol w:w="1735"/>
        <w:gridCol w:w="1386"/>
        <w:gridCol w:w="1844"/>
        <w:gridCol w:w="1543"/>
        <w:gridCol w:w="1417"/>
      </w:tblGrid>
      <w:tr w:rsidR="005B2CD7" w:rsidRPr="00E029CA" w:rsidTr="00310E97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CD7" w:rsidRPr="00E029CA" w:rsidRDefault="005B2CD7" w:rsidP="005B2CD7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310E97" w:rsidRPr="004D2D7E" w:rsidTr="00310E9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5864D2" w:rsidRDefault="00310E9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716A90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716A90" w:rsidRDefault="00310E97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716A90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Положення Лаб01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716A90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Принаймні щодня</w:t>
            </w:r>
          </w:p>
        </w:tc>
      </w:tr>
      <w:tr w:rsidR="00310E97" w:rsidRPr="004D2D7E" w:rsidTr="00310E9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5864D2" w:rsidRDefault="00310E9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716A90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716A90" w:rsidRDefault="00310E97" w:rsidP="00E67CF7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716A90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Положення Лаб01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716A90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Принаймні щодня</w:t>
            </w:r>
          </w:p>
        </w:tc>
      </w:tr>
      <w:tr w:rsidR="00310E97" w:rsidRPr="004D2D7E" w:rsidTr="00310E9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5864D2" w:rsidRDefault="00310E9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1,0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>
              <w:rPr>
                <w:rFonts w:ascii="Arial" w:hAnsi="Arial" w:cs="Arial"/>
                <w:b/>
                <w:sz w:val="22"/>
                <w:lang w:eastAsia="ru-RU"/>
              </w:rPr>
              <w:t>безрозмірний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jc w:val="center"/>
              <w:rPr>
                <w:b/>
                <w:lang w:eastAsia="ru-RU"/>
              </w:rPr>
            </w:pPr>
            <w:r w:rsidRPr="0034087B">
              <w:rPr>
                <w:rFonts w:ascii="Arial" w:hAnsi="Arial" w:cs="Arial"/>
                <w:b/>
                <w:sz w:val="22"/>
                <w:lang w:eastAsia="ru-RU"/>
              </w:rPr>
              <w:t>ДІ01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310E97" w:rsidRPr="004D2D7E" w:rsidTr="00310E9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5864D2" w:rsidRDefault="00310E9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716A90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rPr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310E97" w:rsidRPr="004D2D7E" w:rsidTr="00310E9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5864D2" w:rsidRDefault="00310E9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716A90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rPr>
                <w:i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310E97" w:rsidRPr="004D2D7E" w:rsidTr="00310E97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5864D2" w:rsidRDefault="00310E97" w:rsidP="005B2CD7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716A90" w:rsidRDefault="00310E97" w:rsidP="00E67CF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716A90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0E97" w:rsidRPr="0034087B" w:rsidRDefault="00310E97" w:rsidP="00E67CF7">
            <w:pPr>
              <w:spacing w:before="0" w:after="0"/>
              <w:jc w:val="center"/>
              <w:rPr>
                <w:b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0E97" w:rsidRPr="0034087B" w:rsidRDefault="00310E97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5B2CD7" w:rsidRDefault="005B2CD7" w:rsidP="005B2CD7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5B2CD7" w:rsidP="005B2CD7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5B2CD7" w:rsidRDefault="005B2CD7" w:rsidP="005B2CD7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B2CD7" w:rsidTr="005B2CD7">
        <w:tc>
          <w:tcPr>
            <w:tcW w:w="15352" w:type="dxa"/>
          </w:tcPr>
          <w:p w:rsidR="005B2CD7" w:rsidRDefault="005B2CD7" w:rsidP="005B2CD7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5B2CD7" w:rsidRPr="004D2D7E" w:rsidRDefault="005B2CD7" w:rsidP="005B2CD7">
      <w:pPr>
        <w:rPr>
          <w:lang w:eastAsia="ru-RU"/>
        </w:rPr>
      </w:pPr>
    </w:p>
    <w:p w:rsidR="005B2CD7" w:rsidRPr="004D2D7E" w:rsidRDefault="005B2CD7" w:rsidP="005B2CD7">
      <w:pPr>
        <w:rPr>
          <w:u w:val="single"/>
        </w:rPr>
        <w:sectPr w:rsidR="005B2CD7" w:rsidRPr="004D2D7E" w:rsidSect="00C800CD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p w:rsidR="007F13F3" w:rsidRPr="004D2D7E" w:rsidRDefault="007F13F3" w:rsidP="009F164A">
      <w:pPr>
        <w:pStyle w:val="1"/>
      </w:pPr>
      <w:bookmarkStart w:id="44" w:name="_Toc486107797"/>
      <w:bookmarkStart w:id="45" w:name="_Toc531269701"/>
      <w:bookmarkStart w:id="46" w:name="_Toc255059"/>
      <w:r w:rsidRPr="004D2D7E">
        <w:t>Метод</w:t>
      </w:r>
      <w:r w:rsidR="00E34EFA" w:rsidRPr="004D2D7E">
        <w:t>ики</w:t>
      </w:r>
      <w:r w:rsidRPr="004D2D7E">
        <w:t xml:space="preserve"> на основі </w:t>
      </w:r>
      <w:bookmarkEnd w:id="44"/>
      <w:bookmarkEnd w:id="45"/>
      <w:bookmarkEnd w:id="46"/>
      <w:r w:rsidR="002D74F4">
        <w:t>неперервних вимірювань</w:t>
      </w:r>
    </w:p>
    <w:p w:rsidR="007F13F3" w:rsidRPr="004D2D7E" w:rsidRDefault="007F13F3" w:rsidP="00544E1D">
      <w:pPr>
        <w:pStyle w:val="Heading2"/>
        <w:numPr>
          <w:ilvl w:val="0"/>
          <w:numId w:val="0"/>
        </w:numPr>
        <w:tabs>
          <w:tab w:val="clear" w:pos="567"/>
          <w:tab w:val="left" w:pos="851"/>
        </w:tabs>
        <w:rPr>
          <w:rFonts w:ascii="Times New Roman" w:hAnsi="Times New Roman"/>
        </w:rPr>
      </w:pPr>
      <w:bookmarkStart w:id="47" w:name="_Toc486107798"/>
      <w:bookmarkStart w:id="48" w:name="_Toc531269702"/>
      <w:bookmarkStart w:id="49" w:name="_Toc255060"/>
      <w:r w:rsidRPr="004D2D7E">
        <w:rPr>
          <w:rFonts w:ascii="Times New Roman" w:hAnsi="Times New Roman"/>
        </w:rPr>
        <w:t>9. Вимірювання викидів CO</w:t>
      </w:r>
      <w:r w:rsidRPr="004D2D7E">
        <w:rPr>
          <w:rFonts w:ascii="Times New Roman" w:hAnsi="Times New Roman"/>
          <w:vertAlign w:val="subscript"/>
        </w:rPr>
        <w:t>2</w:t>
      </w:r>
      <w:r w:rsidRPr="004D2D7E">
        <w:rPr>
          <w:rFonts w:ascii="Times New Roman" w:hAnsi="Times New Roman"/>
        </w:rPr>
        <w:t xml:space="preserve"> т</w:t>
      </w:r>
      <w:r w:rsidRPr="00DB335A">
        <w:rPr>
          <w:rFonts w:ascii="Times New Roman" w:hAnsi="Times New Roman"/>
        </w:rPr>
        <w:t xml:space="preserve">а </w:t>
      </w:r>
      <w:r w:rsidR="00E87085" w:rsidRPr="00E87085">
        <w:rPr>
          <w:rFonts w:ascii="Times New Roman" w:hAnsi="Times New Roman"/>
        </w:rPr>
        <w:t>N</w:t>
      </w:r>
      <w:r w:rsidR="00E87085" w:rsidRPr="00E87085">
        <w:rPr>
          <w:rFonts w:ascii="Times New Roman" w:hAnsi="Times New Roman"/>
          <w:vertAlign w:val="subscript"/>
        </w:rPr>
        <w:t>2</w:t>
      </w:r>
      <w:r w:rsidR="00E87085" w:rsidRPr="00E87085">
        <w:rPr>
          <w:rFonts w:ascii="Times New Roman" w:hAnsi="Times New Roman"/>
        </w:rPr>
        <w:t>O</w:t>
      </w:r>
      <w:bookmarkEnd w:id="47"/>
      <w:bookmarkEnd w:id="48"/>
      <w:bookmarkEnd w:id="49"/>
    </w:p>
    <w:p w:rsidR="004B463F" w:rsidRDefault="009F164A" w:rsidP="002A3ACB">
      <w:pPr>
        <w:pStyle w:val="Heading3"/>
      </w:pPr>
      <w:r>
        <w:t>9.1.</w:t>
      </w:r>
      <w:r w:rsidR="004B463F" w:rsidRPr="004D2D7E">
        <w:t xml:space="preserve"> Опис метод</w:t>
      </w:r>
      <w:r w:rsidR="00526139" w:rsidRPr="004D2D7E">
        <w:t>ики</w:t>
      </w:r>
      <w:r w:rsidR="004B463F" w:rsidRPr="004D2D7E">
        <w:t xml:space="preserve"> на основі </w:t>
      </w:r>
      <w:r w:rsidR="002D74F4">
        <w:t>неперервних вимірювань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Default="005864D2" w:rsidP="0019701B">
            <w:pPr>
              <w:rPr>
                <w:lang w:eastAsia="ru-RU"/>
              </w:rPr>
            </w:pPr>
          </w:p>
        </w:tc>
      </w:tr>
    </w:tbl>
    <w:p w:rsidR="004B463F" w:rsidRDefault="009F164A" w:rsidP="00D165A3">
      <w:pPr>
        <w:pStyle w:val="Heading3"/>
        <w:spacing w:before="240"/>
      </w:pPr>
      <w:r>
        <w:t>9.2.</w:t>
      </w:r>
      <w:r w:rsidRPr="004D2D7E">
        <w:t xml:space="preserve"> </w:t>
      </w:r>
      <w:r w:rsidR="00C32F78" w:rsidRPr="004D2D7E">
        <w:t>Технологічна</w:t>
      </w:r>
      <w:r w:rsidR="00E72C07" w:rsidRPr="004D2D7E">
        <w:t xml:space="preserve"> </w:t>
      </w:r>
      <w:r w:rsidR="00C32F78" w:rsidRPr="004D2D7E">
        <w:t>схема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Default="005864D2" w:rsidP="0019701B">
            <w:pPr>
              <w:rPr>
                <w:lang w:eastAsia="ru-RU"/>
              </w:rPr>
            </w:pPr>
          </w:p>
        </w:tc>
      </w:tr>
    </w:tbl>
    <w:p w:rsidR="004B463F" w:rsidRPr="004D2D7E" w:rsidRDefault="0019701B" w:rsidP="00D165A3">
      <w:pPr>
        <w:pStyle w:val="Heading3"/>
        <w:spacing w:before="240"/>
      </w:pPr>
      <w:r w:rsidRPr="004D2D7E">
        <w:t xml:space="preserve"> </w:t>
      </w:r>
      <w:r w:rsidR="009F164A">
        <w:t>9.3.</w:t>
      </w:r>
      <w:r w:rsidR="009F164A" w:rsidRPr="004D2D7E">
        <w:t xml:space="preserve"> </w:t>
      </w:r>
      <w:r w:rsidR="004B463F" w:rsidRPr="004D2D7E">
        <w:t xml:space="preserve">Характеристика та </w:t>
      </w:r>
      <w:r w:rsidR="00734D2B" w:rsidRPr="004D2D7E">
        <w:t xml:space="preserve">розташування </w:t>
      </w:r>
      <w:r w:rsidR="00D275C1">
        <w:t>ЗВТ, встановлених у</w:t>
      </w:r>
      <w:r w:rsidR="004B463F" w:rsidRPr="004D2D7E">
        <w:t xml:space="preserve"> точк</w:t>
      </w:r>
      <w:r w:rsidR="00D275C1">
        <w:t>ах</w:t>
      </w:r>
      <w:r w:rsidR="004B463F" w:rsidRPr="004D2D7E">
        <w:t xml:space="preserve"> вимірювання</w:t>
      </w:r>
    </w:p>
    <w:tbl>
      <w:tblPr>
        <w:tblW w:w="14897" w:type="dxa"/>
        <w:tblInd w:w="103" w:type="dxa"/>
        <w:tblLook w:val="04A0"/>
      </w:tblPr>
      <w:tblGrid>
        <w:gridCol w:w="1090"/>
        <w:gridCol w:w="655"/>
        <w:gridCol w:w="2312"/>
        <w:gridCol w:w="1999"/>
        <w:gridCol w:w="1360"/>
        <w:gridCol w:w="1360"/>
        <w:gridCol w:w="1909"/>
        <w:gridCol w:w="1360"/>
        <w:gridCol w:w="1360"/>
        <w:gridCol w:w="1492"/>
      </w:tblGrid>
      <w:tr w:rsidR="00564DFB" w:rsidRPr="004D2D7E" w:rsidTr="0011415D">
        <w:trPr>
          <w:trHeight w:val="51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C05D67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Ідентифі-каційний</w:t>
            </w:r>
          </w:p>
          <w:p w:rsidR="00C05D67" w:rsidRPr="004D2D7E" w:rsidRDefault="00C05D67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номер</w:t>
            </w:r>
            <w:r w:rsidR="00D275C1">
              <w:rPr>
                <w:bCs/>
                <w:i/>
                <w:sz w:val="20"/>
                <w:szCs w:val="20"/>
                <w:lang w:eastAsia="ru-RU"/>
              </w:rPr>
              <w:t xml:space="preserve"> ЗВТ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2B2556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Тип </w:t>
            </w:r>
            <w:r w:rsidR="002B2556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ЗВТ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D275C1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Розташування та ідентифікаційний номер, що застосовує оператор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CE4" w:rsidRPr="004D2D7E" w:rsidRDefault="00D275C1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Діапазон вимірювань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11415D" w:rsidP="0011415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Н</w:t>
            </w:r>
            <w:r w:rsidRPr="004D2D7E">
              <w:rPr>
                <w:i/>
                <w:sz w:val="20"/>
                <w:szCs w:val="20"/>
                <w:lang w:eastAsia="ru-RU"/>
              </w:rPr>
              <w:t>евизначеність (похибка)</w:t>
            </w:r>
            <w:r>
              <w:rPr>
                <w:i/>
                <w:sz w:val="20"/>
                <w:szCs w:val="20"/>
                <w:lang w:eastAsia="ru-RU"/>
              </w:rPr>
              <w:t xml:space="preserve">, зазначена у документі </w:t>
            </w:r>
            <w:r w:rsidRPr="004D2D7E">
              <w:rPr>
                <w:i/>
                <w:sz w:val="20"/>
                <w:szCs w:val="20"/>
                <w:lang w:eastAsia="ru-RU"/>
              </w:rPr>
              <w:t>ЗВТ</w:t>
            </w:r>
            <w:r w:rsidR="00636CE4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br/>
              <w:t>(</w:t>
            </w: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±</w:t>
            </w:r>
            <w:r w:rsidR="00636CE4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CE4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Типовий діапазон вимірювань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 вимірювання</w:t>
            </w:r>
          </w:p>
        </w:tc>
      </w:tr>
      <w:tr w:rsidR="0011415D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Одиниця вимірювання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C144F1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C144F1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1B624D" w:rsidRDefault="009F164A" w:rsidP="00D165A3">
      <w:pPr>
        <w:pStyle w:val="Heading3"/>
        <w:spacing w:before="240"/>
      </w:pPr>
      <w:r>
        <w:t>9.4.</w:t>
      </w:r>
      <w:r w:rsidR="001B624D" w:rsidRPr="004D2D7E">
        <w:t xml:space="preserve"> </w:t>
      </w:r>
      <w:r w:rsidR="0011415D" w:rsidRPr="004D2D7E">
        <w:t>Оцінка невизначеності та посилання на документ з розрахунками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D165A3" w:rsidTr="00D165A3">
        <w:tc>
          <w:tcPr>
            <w:tcW w:w="15352" w:type="dxa"/>
          </w:tcPr>
          <w:p w:rsidR="00D165A3" w:rsidRDefault="00D165A3" w:rsidP="0019701B">
            <w:pPr>
              <w:rPr>
                <w:lang w:eastAsia="ru-RU"/>
              </w:rPr>
            </w:pPr>
          </w:p>
        </w:tc>
      </w:tr>
    </w:tbl>
    <w:p w:rsidR="00D165A3" w:rsidRDefault="00D165A3" w:rsidP="0019701B">
      <w:pPr>
        <w:rPr>
          <w:lang w:eastAsia="ru-RU"/>
        </w:rPr>
      </w:pPr>
    </w:p>
    <w:p w:rsidR="00D165A3" w:rsidRDefault="00D165A3">
      <w:pPr>
        <w:spacing w:before="0" w:after="0"/>
        <w:rPr>
          <w:lang w:eastAsia="ru-RU"/>
        </w:rPr>
      </w:pPr>
      <w:r>
        <w:rPr>
          <w:lang w:eastAsia="ru-RU"/>
        </w:rPr>
        <w:br w:type="page"/>
      </w:r>
    </w:p>
    <w:p w:rsidR="001B624D" w:rsidRPr="004D2D7E" w:rsidRDefault="00586523" w:rsidP="002A3ACB">
      <w:pPr>
        <w:pStyle w:val="Heading3"/>
      </w:pPr>
      <w:r w:rsidRPr="004D2D7E">
        <w:t xml:space="preserve"> </w:t>
      </w:r>
      <w:r w:rsidR="009F164A">
        <w:t>9.5.</w:t>
      </w:r>
      <w:r w:rsidR="009F164A" w:rsidRPr="004D2D7E">
        <w:t xml:space="preserve"> </w:t>
      </w:r>
      <w:r w:rsidR="001B624D" w:rsidRPr="004D2D7E">
        <w:t xml:space="preserve">Лабораторії та методи, які використовуються при застосуванні </w:t>
      </w:r>
      <w:r w:rsidR="001906C2" w:rsidRPr="004D2D7E">
        <w:t>метод</w:t>
      </w:r>
      <w:r w:rsidR="00295CD2" w:rsidRPr="004D2D7E">
        <w:t>ики</w:t>
      </w:r>
      <w:r w:rsidR="001906C2" w:rsidRPr="004D2D7E">
        <w:t xml:space="preserve"> на основі </w:t>
      </w:r>
      <w:r w:rsidR="002D74F4">
        <w:t>неперервних вимірювань</w:t>
      </w:r>
    </w:p>
    <w:tbl>
      <w:tblPr>
        <w:tblW w:w="15031" w:type="dxa"/>
        <w:tblInd w:w="103" w:type="dxa"/>
        <w:tblLook w:val="04A0"/>
      </w:tblPr>
      <w:tblGrid>
        <w:gridCol w:w="1360"/>
        <w:gridCol w:w="2669"/>
        <w:gridCol w:w="1352"/>
        <w:gridCol w:w="3845"/>
        <w:gridCol w:w="1690"/>
        <w:gridCol w:w="4115"/>
      </w:tblGrid>
      <w:tr w:rsidR="00564DFB" w:rsidRPr="004D2D7E" w:rsidTr="00F46013">
        <w:trPr>
          <w:trHeight w:val="90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Ідентифі-каційний номер лабораторії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Назва лабораторії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9011E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Метод аналізу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br/>
            </w:r>
            <w:r w:rsidR="009011EF">
              <w:rPr>
                <w:bCs/>
                <w:i/>
                <w:sz w:val="20"/>
                <w:szCs w:val="20"/>
                <w:lang w:eastAsia="ru-RU"/>
              </w:rPr>
              <w:t>включаючи</w:t>
            </w:r>
            <w:r w:rsidR="00C94911" w:rsidRPr="004D2D7E">
              <w:rPr>
                <w:bCs/>
                <w:i/>
                <w:sz w:val="20"/>
                <w:szCs w:val="20"/>
                <w:lang w:eastAsia="ru-RU"/>
              </w:rPr>
              <w:t xml:space="preserve"> ідентифікаційний номер 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t>процедур</w:t>
            </w:r>
            <w:r w:rsidR="00C94911" w:rsidRPr="004D2D7E">
              <w:rPr>
                <w:bCs/>
                <w:i/>
                <w:sz w:val="20"/>
                <w:szCs w:val="20"/>
                <w:lang w:eastAsia="ru-RU"/>
              </w:rPr>
              <w:t>и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 та короткий опис методу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Чи акредитована лабораторія для цього аналізу </w:t>
            </w:r>
            <w:r w:rsidR="009D0F5F" w:rsidRPr="004D2D7E">
              <w:rPr>
                <w:i/>
                <w:sz w:val="20"/>
                <w:szCs w:val="20"/>
                <w:lang w:eastAsia="ru-RU"/>
              </w:rPr>
              <w:t xml:space="preserve">відповідно до </w:t>
            </w:r>
            <w:r w:rsidR="00BB6049" w:rsidRPr="00BB6049">
              <w:rPr>
                <w:bCs/>
                <w:i/>
                <w:sz w:val="20"/>
                <w:szCs w:val="20"/>
                <w:lang w:eastAsia="ru-RU"/>
              </w:rPr>
              <w:t>ДСТУ ISO/IEC 17025:2019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1871CE" w:rsidP="00F65A6F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081B1E">
              <w:rPr>
                <w:i/>
                <w:sz w:val="20"/>
                <w:szCs w:val="20"/>
                <w:lang w:eastAsia="ru-RU"/>
              </w:rPr>
              <w:t>Якщо лаборатор</w:t>
            </w:r>
            <w:r>
              <w:rPr>
                <w:i/>
                <w:sz w:val="20"/>
                <w:szCs w:val="20"/>
                <w:lang w:eastAsia="ru-RU"/>
              </w:rPr>
              <w:t>ія неакредитована, п</w:t>
            </w:r>
            <w:r w:rsidRPr="004D2D7E">
              <w:rPr>
                <w:i/>
                <w:sz w:val="20"/>
                <w:szCs w:val="20"/>
                <w:lang w:eastAsia="ru-RU"/>
              </w:rPr>
              <w:t xml:space="preserve">осилання на документ, що </w:t>
            </w:r>
            <w:r>
              <w:rPr>
                <w:i/>
                <w:sz w:val="20"/>
                <w:szCs w:val="20"/>
                <w:lang w:eastAsia="ru-RU"/>
              </w:rPr>
              <w:t>підтверджує відповідність</w:t>
            </w:r>
            <w:r w:rsidRPr="004D2D7E">
              <w:rPr>
                <w:i/>
                <w:sz w:val="20"/>
                <w:szCs w:val="20"/>
                <w:lang w:eastAsia="ru-RU"/>
              </w:rPr>
              <w:t xml:space="preserve"> лабораторії </w:t>
            </w:r>
            <w:r w:rsidRPr="00C62408">
              <w:rPr>
                <w:i/>
                <w:sz w:val="20"/>
                <w:szCs w:val="20"/>
                <w:lang w:eastAsia="ru-RU"/>
              </w:rPr>
              <w:t>вимогам щодо управління якістю та технічної компетентності</w:t>
            </w:r>
            <w:r w:rsidRPr="00C62408" w:rsidDel="00C62408">
              <w:rPr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4787F" w:rsidRPr="004D2D7E" w:rsidTr="00F46013">
        <w:trPr>
          <w:trHeight w:val="49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C5" w:rsidRPr="004D2D7E" w:rsidRDefault="00D165A3" w:rsidP="00D165A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  <w:t>Лаб0</w:t>
            </w:r>
            <w:r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165A3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165A3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B7405E" w:rsidRPr="004D2D7E" w:rsidRDefault="00B7405E" w:rsidP="007F13F3">
      <w:pPr>
        <w:sectPr w:rsidR="00B7405E" w:rsidRPr="004D2D7E" w:rsidSect="00B7405E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7F13F3" w:rsidRPr="004D2D7E" w:rsidRDefault="007F13F3" w:rsidP="00F65A6F">
      <w:pPr>
        <w:pStyle w:val="Heading2"/>
        <w:numPr>
          <w:ilvl w:val="0"/>
          <w:numId w:val="0"/>
        </w:numPr>
        <w:tabs>
          <w:tab w:val="clear" w:pos="567"/>
          <w:tab w:val="left" w:pos="851"/>
        </w:tabs>
        <w:rPr>
          <w:rFonts w:ascii="Times New Roman" w:hAnsi="Times New Roman"/>
        </w:rPr>
      </w:pPr>
      <w:bookmarkStart w:id="50" w:name="_Toc486107799"/>
      <w:bookmarkStart w:id="51" w:name="_Toc531269703"/>
      <w:bookmarkStart w:id="52" w:name="_Toc255061"/>
      <w:r w:rsidRPr="004D2D7E">
        <w:rPr>
          <w:rFonts w:ascii="Times New Roman" w:hAnsi="Times New Roman"/>
        </w:rPr>
        <w:t xml:space="preserve">10. </w:t>
      </w:r>
      <w:r w:rsidR="00C32F78" w:rsidRPr="004D2D7E">
        <w:rPr>
          <w:rFonts w:ascii="Times New Roman" w:hAnsi="Times New Roman"/>
        </w:rPr>
        <w:t>Інформація</w:t>
      </w:r>
      <w:r w:rsidRPr="004D2D7E">
        <w:rPr>
          <w:rFonts w:ascii="Times New Roman" w:hAnsi="Times New Roman"/>
        </w:rPr>
        <w:t xml:space="preserve"> щодо точок вимірювання</w:t>
      </w:r>
      <w:bookmarkEnd w:id="50"/>
      <w:bookmarkEnd w:id="51"/>
      <w:bookmarkEnd w:id="52"/>
    </w:p>
    <w:tbl>
      <w:tblPr>
        <w:tblW w:w="10065" w:type="dxa"/>
        <w:tblInd w:w="108" w:type="dxa"/>
        <w:tblLook w:val="04A0"/>
      </w:tblPr>
      <w:tblGrid>
        <w:gridCol w:w="2097"/>
        <w:gridCol w:w="2419"/>
        <w:gridCol w:w="3881"/>
        <w:gridCol w:w="1668"/>
      </w:tblGrid>
      <w:tr w:rsidR="00C4787F" w:rsidRPr="004D2D7E" w:rsidTr="00543939">
        <w:trPr>
          <w:trHeight w:val="30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FED" w:rsidRPr="004D2D7E" w:rsidRDefault="00775D70" w:rsidP="006B50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lang w:eastAsia="ru-RU"/>
              </w:rPr>
              <w:t>Точка вимірювання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ED" w:rsidRPr="00D165A3" w:rsidRDefault="00775D70" w:rsidP="00775D70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  <w:r w:rsidRPr="00D165A3">
              <w:rPr>
                <w:rFonts w:eastAsia="Times New Roman"/>
                <w:b/>
                <w:bCs/>
                <w:i/>
                <w:sz w:val="22"/>
                <w:lang w:eastAsia="ru-RU"/>
              </w:rPr>
              <w:t>ТВим01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FED" w:rsidRPr="004D2D7E" w:rsidRDefault="00122C9B" w:rsidP="00122C9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15BBA">
              <w:rPr>
                <w:rFonts w:eastAsia="Times New Roman"/>
                <w:bCs/>
                <w:i/>
                <w:iCs/>
                <w:lang w:eastAsia="ru-RU"/>
              </w:rPr>
              <w:t>[</w:t>
            </w:r>
            <w:r>
              <w:rPr>
                <w:rFonts w:eastAsia="Times New Roman"/>
                <w:bCs/>
                <w:i/>
                <w:iCs/>
                <w:lang w:eastAsia="ru-RU"/>
              </w:rPr>
              <w:t>назва</w:t>
            </w:r>
            <w:r>
              <w:rPr>
                <w:rFonts w:eastAsia="Times New Roman"/>
                <w:bCs/>
                <w:i/>
                <w:iCs/>
                <w:lang w:val="en-US" w:eastAsia="ru-RU"/>
              </w:rPr>
              <w:t>]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FED" w:rsidRPr="004D2D7E" w:rsidRDefault="00122C9B" w:rsidP="00122C9B">
            <w:pPr>
              <w:spacing w:before="0" w:after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15BBA">
              <w:rPr>
                <w:rFonts w:eastAsia="Times New Roman"/>
                <w:bCs/>
                <w:i/>
                <w:iCs/>
                <w:lang w:eastAsia="ru-RU"/>
              </w:rPr>
              <w:t>[</w:t>
            </w:r>
            <w:r>
              <w:rPr>
                <w:rFonts w:eastAsia="Times New Roman"/>
                <w:bCs/>
                <w:i/>
                <w:iCs/>
                <w:lang w:eastAsia="ru-RU"/>
              </w:rPr>
              <w:t>ПГ</w:t>
            </w:r>
            <w:r>
              <w:rPr>
                <w:rFonts w:eastAsia="Times New Roman"/>
                <w:bCs/>
                <w:i/>
                <w:iCs/>
                <w:lang w:val="en-US" w:eastAsia="ru-RU"/>
              </w:rPr>
              <w:t>]</w:t>
            </w:r>
          </w:p>
        </w:tc>
      </w:tr>
    </w:tbl>
    <w:p w:rsidR="0086036F" w:rsidRPr="004D2D7E" w:rsidRDefault="0086036F" w:rsidP="00A50FED">
      <w:pPr>
        <w:tabs>
          <w:tab w:val="left" w:pos="629"/>
          <w:tab w:val="left" w:pos="1089"/>
          <w:tab w:val="left" w:pos="3290"/>
          <w:tab w:val="left" w:pos="5183"/>
          <w:tab w:val="left" w:pos="7012"/>
          <w:tab w:val="left" w:pos="7483"/>
          <w:tab w:val="left" w:pos="8839"/>
          <w:tab w:val="left" w:pos="10194"/>
          <w:tab w:val="left" w:pos="11550"/>
          <w:tab w:val="left" w:pos="12624"/>
          <w:tab w:val="left" w:pos="13988"/>
        </w:tabs>
        <w:spacing w:before="0" w:after="0"/>
        <w:ind w:left="108"/>
        <w:rPr>
          <w:rFonts w:eastAsia="Times New Roman"/>
          <w:sz w:val="12"/>
          <w:szCs w:val="20"/>
          <w:lang w:eastAsia="ru-RU"/>
        </w:rPr>
      </w:pPr>
    </w:p>
    <w:tbl>
      <w:tblPr>
        <w:tblW w:w="10065" w:type="dxa"/>
        <w:tblInd w:w="108" w:type="dxa"/>
        <w:tblLook w:val="04A0"/>
      </w:tblPr>
      <w:tblGrid>
        <w:gridCol w:w="904"/>
        <w:gridCol w:w="2323"/>
        <w:gridCol w:w="2977"/>
        <w:gridCol w:w="3861"/>
      </w:tblGrid>
      <w:tr w:rsidR="00D165A3" w:rsidRPr="004D2D7E" w:rsidTr="00543939">
        <w:trPr>
          <w:trHeight w:val="276"/>
        </w:trPr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65A3" w:rsidRPr="004D2D7E" w:rsidRDefault="00B244A4" w:rsidP="00B40D15">
            <w:pPr>
              <w:pStyle w:val="Heading3"/>
              <w:rPr>
                <w:b w:val="0"/>
              </w:rPr>
            </w:pPr>
            <w:r w:rsidRPr="00B40D15">
              <w:t>10.1.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5A3" w:rsidRPr="004D2D7E" w:rsidRDefault="00D165A3" w:rsidP="006B50D9">
            <w:pPr>
              <w:rPr>
                <w:b/>
              </w:rPr>
            </w:pPr>
            <w:r w:rsidRPr="004D2D7E">
              <w:rPr>
                <w:b/>
                <w:sz w:val="22"/>
              </w:rPr>
              <w:t>Тип операції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081B1E" w:rsidRDefault="00D165A3" w:rsidP="00061EB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165A3" w:rsidRPr="004D2D7E" w:rsidRDefault="00D165A3" w:rsidP="00531BF7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028E0" w:rsidRPr="004D2D7E" w:rsidRDefault="00F46013" w:rsidP="00493018">
      <w:pPr>
        <w:pStyle w:val="Heading3"/>
      </w:pPr>
      <w:r>
        <w:t xml:space="preserve">  </w:t>
      </w:r>
      <w:r w:rsidR="00B244A4">
        <w:t>10.2.</w:t>
      </w:r>
      <w:r w:rsidR="005028E0" w:rsidRPr="004D2D7E">
        <w:t xml:space="preserve"> </w:t>
      </w:r>
      <w:r w:rsidR="00493018">
        <w:t>Ідентифі</w:t>
      </w:r>
      <w:r w:rsidR="00493018" w:rsidRPr="00081B1E">
        <w:t>каційн</w:t>
      </w:r>
      <w:r w:rsidR="00081B1E">
        <w:t>і</w:t>
      </w:r>
      <w:r w:rsidR="00493018" w:rsidRPr="00081B1E">
        <w:rPr>
          <w:lang w:val="ru-RU"/>
        </w:rPr>
        <w:t xml:space="preserve"> </w:t>
      </w:r>
      <w:r w:rsidR="00493018" w:rsidRPr="00081B1E">
        <w:t>номер</w:t>
      </w:r>
      <w:r w:rsidR="00081B1E">
        <w:t>и</w:t>
      </w:r>
      <w:r w:rsidR="00493018" w:rsidRPr="00081B1E">
        <w:t xml:space="preserve"> </w:t>
      </w:r>
      <w:r w:rsidR="00081B1E">
        <w:t>засобів вимірювальної техніки</w:t>
      </w:r>
      <w:r w:rsidR="00493018" w:rsidRPr="004D2D7E">
        <w:t xml:space="preserve">, </w:t>
      </w:r>
      <w:r w:rsidR="005028E0" w:rsidRPr="004D2D7E">
        <w:t>що використову</w:t>
      </w:r>
      <w:r w:rsidR="00D275C1">
        <w:t>ють</w:t>
      </w:r>
      <w:r w:rsidR="005028E0" w:rsidRPr="004D2D7E">
        <w:t>ся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2"/>
        <w:gridCol w:w="1443"/>
        <w:gridCol w:w="1442"/>
        <w:gridCol w:w="1443"/>
        <w:gridCol w:w="1442"/>
        <w:gridCol w:w="1443"/>
        <w:gridCol w:w="1443"/>
      </w:tblGrid>
      <w:tr w:rsidR="00F65A6F" w:rsidRPr="004D2D7E" w:rsidTr="00531BF7">
        <w:trPr>
          <w:trHeight w:val="255"/>
        </w:trPr>
        <w:tc>
          <w:tcPr>
            <w:tcW w:w="1442" w:type="dxa"/>
            <w:shd w:val="clear" w:color="auto" w:fill="auto"/>
            <w:hideMark/>
          </w:tcPr>
          <w:p w:rsidR="00F65A6F" w:rsidRPr="00531BF7" w:rsidRDefault="00F65A6F" w:rsidP="00531BF7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  <w:r w:rsidRPr="00531BF7">
              <w:rPr>
                <w:rFonts w:eastAsia="Times New Roman"/>
                <w:b/>
                <w:bCs/>
                <w:i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</w:p>
        </w:tc>
        <w:tc>
          <w:tcPr>
            <w:tcW w:w="1442" w:type="dxa"/>
            <w:shd w:val="clear" w:color="auto" w:fill="auto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</w:p>
        </w:tc>
        <w:tc>
          <w:tcPr>
            <w:tcW w:w="1443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3" w:type="dxa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3" w:type="dxa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</w:tbl>
    <w:p w:rsidR="00F65A6F" w:rsidRDefault="00F65A6F" w:rsidP="00A50FED">
      <w:pPr>
        <w:spacing w:before="0" w:after="0"/>
        <w:rPr>
          <w:rFonts w:eastAsia="Times New Roman"/>
          <w:sz w:val="22"/>
          <w:lang w:eastAsia="ru-RU"/>
        </w:rPr>
      </w:pPr>
    </w:p>
    <w:p w:rsidR="00A34BB3" w:rsidRPr="00D165A3" w:rsidRDefault="00A34BB3" w:rsidP="00D165A3">
      <w:pPr>
        <w:spacing w:before="0" w:after="0"/>
        <w:rPr>
          <w:sz w:val="22"/>
          <w:lang w:eastAsia="ru-RU"/>
        </w:rPr>
      </w:pPr>
      <w:r w:rsidRPr="00D165A3">
        <w:rPr>
          <w:sz w:val="22"/>
          <w:lang w:eastAsia="ru-RU"/>
        </w:rPr>
        <w:t>Коментар</w:t>
      </w:r>
      <w:r w:rsidR="00A814E3">
        <w:rPr>
          <w:sz w:val="22"/>
          <w:lang w:eastAsia="ru-RU"/>
        </w:rPr>
        <w:t xml:space="preserve"> щодо</w:t>
      </w:r>
      <w:r w:rsidRPr="00D165A3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10173" w:type="dxa"/>
        <w:tblLook w:val="04A0"/>
      </w:tblPr>
      <w:tblGrid>
        <w:gridCol w:w="10173"/>
      </w:tblGrid>
      <w:tr w:rsidR="00D165A3" w:rsidTr="00D165A3">
        <w:tc>
          <w:tcPr>
            <w:tcW w:w="10173" w:type="dxa"/>
          </w:tcPr>
          <w:p w:rsidR="00D165A3" w:rsidRDefault="00D165A3" w:rsidP="00A50FED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</w:p>
        </w:tc>
      </w:tr>
    </w:tbl>
    <w:p w:rsidR="00A34BB3" w:rsidRPr="004D2D7E" w:rsidRDefault="00A34BB3" w:rsidP="00A50FED">
      <w:pPr>
        <w:spacing w:before="0" w:after="0"/>
        <w:rPr>
          <w:rFonts w:eastAsia="Times New Roman"/>
          <w:sz w:val="22"/>
          <w:lang w:eastAsia="ru-RU"/>
        </w:rPr>
      </w:pPr>
    </w:p>
    <w:tbl>
      <w:tblPr>
        <w:tblW w:w="10065" w:type="dxa"/>
        <w:tblInd w:w="108" w:type="dxa"/>
        <w:tblLook w:val="04A0"/>
      </w:tblPr>
      <w:tblGrid>
        <w:gridCol w:w="980"/>
        <w:gridCol w:w="3888"/>
        <w:gridCol w:w="1665"/>
        <w:gridCol w:w="3532"/>
      </w:tblGrid>
      <w:tr w:rsidR="00F65A6F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F65A6F" w:rsidRPr="004D2D7E" w:rsidRDefault="00F65A6F" w:rsidP="00B40D15">
            <w:pPr>
              <w:pStyle w:val="Heading3"/>
              <w:rPr>
                <w:szCs w:val="20"/>
              </w:rPr>
            </w:pPr>
            <w:r w:rsidRPr="004D2D7E">
              <w:rPr>
                <w:szCs w:val="20"/>
              </w:rPr>
              <w:t> </w:t>
            </w:r>
            <w:r w:rsidR="00B244A4" w:rsidRPr="00B40D15">
              <w:t>10.3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65A6F" w:rsidRPr="004D2D7E" w:rsidRDefault="00F65A6F" w:rsidP="00B40D15">
            <w:pPr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Рівень точності, що</w:t>
            </w:r>
            <w:r w:rsidRPr="004D2D7E" w:rsidDel="00B0651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 </w:t>
            </w: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вимагається: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jc w:val="center"/>
              <w:rPr>
                <w:rFonts w:eastAsia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5A6F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F65A6F" w:rsidRPr="004D2D7E" w:rsidRDefault="00F65A6F" w:rsidP="00B40D15">
            <w:pPr>
              <w:pStyle w:val="Heading3"/>
              <w:rPr>
                <w:szCs w:val="20"/>
              </w:rPr>
            </w:pPr>
            <w:r w:rsidRPr="004D2D7E">
              <w:rPr>
                <w:szCs w:val="20"/>
              </w:rPr>
              <w:t> </w:t>
            </w:r>
            <w:r w:rsidR="00B244A4" w:rsidRPr="00B40D15">
              <w:t>10.4.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Рівень точності, </w:t>
            </w:r>
            <w:r w:rsidR="00331FB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який застосовано</w:t>
            </w: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:</w:t>
            </w:r>
            <w:r w:rsidRPr="004D2D7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814E3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A814E3" w:rsidRPr="004D2D7E" w:rsidRDefault="00A814E3" w:rsidP="00B40D15">
            <w:pPr>
              <w:pStyle w:val="Heading3"/>
              <w:rPr>
                <w:szCs w:val="20"/>
              </w:rPr>
            </w:pPr>
            <w:r w:rsidRPr="00B40D15">
              <w:t> 10.5.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814E3" w:rsidRPr="004D2D7E" w:rsidRDefault="00A814E3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Досягнута невизначеність:</w:t>
            </w:r>
            <w:r w:rsidRPr="004D2D7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4E3" w:rsidRPr="004D2D7E" w:rsidRDefault="00A814E3" w:rsidP="00B40D15">
            <w:pPr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4E3" w:rsidRPr="004D2D7E" w:rsidRDefault="00A814E3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810DB9" w:rsidRDefault="00531BF7" w:rsidP="002A3ACB">
      <w:pPr>
        <w:pStyle w:val="Heading3"/>
      </w:pPr>
      <w:r w:rsidRPr="004D2D7E">
        <w:t xml:space="preserve"> </w:t>
      </w:r>
      <w:r w:rsidR="00F46013">
        <w:t>10.6.</w:t>
      </w:r>
      <w:r w:rsidR="00810DB9" w:rsidRPr="004D2D7E">
        <w:t xml:space="preserve"> Застосов</w:t>
      </w:r>
      <w:r w:rsidR="001B13DB" w:rsidRPr="004D2D7E">
        <w:t>а</w:t>
      </w:r>
      <w:r w:rsidR="00810DB9" w:rsidRPr="004D2D7E">
        <w:t>ні стандарти та будь-які відхилення від цих стандартів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D165A3" w:rsidTr="00D165A3">
        <w:tc>
          <w:tcPr>
            <w:tcW w:w="9853" w:type="dxa"/>
          </w:tcPr>
          <w:p w:rsidR="00D165A3" w:rsidRDefault="00D165A3" w:rsidP="004F739B">
            <w:pPr>
              <w:rPr>
                <w:lang w:eastAsia="ru-RU"/>
              </w:rPr>
            </w:pPr>
          </w:p>
        </w:tc>
      </w:tr>
    </w:tbl>
    <w:p w:rsidR="00810DB9" w:rsidRPr="004D2D7E" w:rsidRDefault="00810DB9" w:rsidP="002A3ACB">
      <w:pPr>
        <w:pStyle w:val="Heading3"/>
      </w:pPr>
      <w:r w:rsidRPr="004D2D7E">
        <w:rPr>
          <w:sz w:val="20"/>
          <w:szCs w:val="20"/>
        </w:rPr>
        <w:t xml:space="preserve"> </w:t>
      </w:r>
      <w:r w:rsidR="00F46013">
        <w:t>10.7.</w:t>
      </w:r>
      <w:r w:rsidR="00F46013" w:rsidRPr="004D2D7E">
        <w:t xml:space="preserve"> </w:t>
      </w:r>
      <w:r w:rsidR="00DB0C22" w:rsidRPr="004D2D7E">
        <w:t>Посилання на процедури</w:t>
      </w:r>
    </w:p>
    <w:p w:rsidR="00B60234" w:rsidRPr="00207AB3" w:rsidRDefault="00B0651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>Ф</w:t>
      </w:r>
      <w:r w:rsidR="00E50578" w:rsidRPr="00207AB3">
        <w:rPr>
          <w:rFonts w:eastAsia="Times New Roman"/>
          <w:sz w:val="22"/>
          <w:lang w:eastAsia="ru-RU"/>
        </w:rPr>
        <w:t>ормула</w:t>
      </w:r>
      <w:r w:rsidRPr="00207AB3">
        <w:rPr>
          <w:rFonts w:eastAsia="Times New Roman"/>
          <w:sz w:val="22"/>
          <w:lang w:eastAsia="ru-RU"/>
        </w:rPr>
        <w:t>(и)</w:t>
      </w:r>
      <w:r w:rsidR="00E50578" w:rsidRPr="00207AB3">
        <w:rPr>
          <w:rFonts w:eastAsia="Times New Roman"/>
          <w:sz w:val="22"/>
          <w:lang w:eastAsia="ru-RU"/>
        </w:rPr>
        <w:t xml:space="preserve"> розрахунку, що </w:t>
      </w:r>
      <w:r w:rsidR="00E357F2" w:rsidRPr="00207AB3">
        <w:rPr>
          <w:rFonts w:eastAsia="Times New Roman"/>
          <w:sz w:val="22"/>
          <w:lang w:eastAsia="ru-RU"/>
        </w:rPr>
        <w:t>застосовує</w:t>
      </w:r>
      <w:r w:rsidRPr="00207AB3">
        <w:rPr>
          <w:rFonts w:eastAsia="Times New Roman"/>
          <w:sz w:val="22"/>
          <w:lang w:eastAsia="ru-RU"/>
        </w:rPr>
        <w:t>(ю)</w:t>
      </w:r>
      <w:proofErr w:type="spellStart"/>
      <w:r w:rsidR="00E357F2" w:rsidRPr="00207AB3">
        <w:rPr>
          <w:rFonts w:eastAsia="Times New Roman"/>
          <w:sz w:val="22"/>
          <w:lang w:eastAsia="ru-RU"/>
        </w:rPr>
        <w:t>ться</w:t>
      </w:r>
      <w:proofErr w:type="spellEnd"/>
      <w:r w:rsidR="00E357F2" w:rsidRPr="00207AB3">
        <w:rPr>
          <w:rFonts w:eastAsia="Times New Roman"/>
          <w:sz w:val="22"/>
          <w:lang w:eastAsia="ru-RU"/>
        </w:rPr>
        <w:t xml:space="preserve"> </w:t>
      </w:r>
      <w:r w:rsidR="00E50578" w:rsidRPr="00207AB3">
        <w:rPr>
          <w:rFonts w:eastAsia="Times New Roman"/>
          <w:sz w:val="22"/>
          <w:lang w:eastAsia="ru-RU"/>
        </w:rPr>
        <w:t xml:space="preserve">для агрегування даних і визначення </w:t>
      </w:r>
      <w:r w:rsidR="00222251" w:rsidRPr="00207AB3">
        <w:rPr>
          <w:rFonts w:eastAsia="Times New Roman"/>
          <w:sz w:val="22"/>
          <w:lang w:eastAsia="ru-RU"/>
        </w:rPr>
        <w:t xml:space="preserve">річних </w:t>
      </w:r>
      <w:r w:rsidR="00E50578" w:rsidRPr="00207AB3">
        <w:rPr>
          <w:rFonts w:eastAsia="Times New Roman"/>
          <w:sz w:val="22"/>
          <w:lang w:eastAsia="ru-RU"/>
        </w:rPr>
        <w:t>викидів</w:t>
      </w:r>
      <w:r w:rsidR="00E25675" w:rsidRPr="00207AB3">
        <w:rPr>
          <w:rFonts w:eastAsia="Times New Roman"/>
          <w:sz w:val="22"/>
          <w:lang w:eastAsia="ru-RU"/>
        </w:rPr>
        <w:t xml:space="preserve"> ПГ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357F2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Метод, за яким </w:t>
      </w:r>
      <w:r w:rsidR="00E90596" w:rsidRPr="00207AB3">
        <w:rPr>
          <w:rFonts w:eastAsia="Times New Roman"/>
          <w:sz w:val="22"/>
          <w:lang w:eastAsia="ru-RU"/>
        </w:rPr>
        <w:t>визначається можливість розрахунку погодинн</w:t>
      </w:r>
      <w:r w:rsidR="00222251" w:rsidRPr="00207AB3">
        <w:rPr>
          <w:rFonts w:eastAsia="Times New Roman"/>
          <w:sz w:val="22"/>
          <w:lang w:eastAsia="ru-RU"/>
        </w:rPr>
        <w:t>их</w:t>
      </w:r>
      <w:r w:rsidR="00E90596" w:rsidRPr="00207AB3">
        <w:rPr>
          <w:rFonts w:eastAsia="Times New Roman"/>
          <w:sz w:val="22"/>
          <w:lang w:eastAsia="ru-RU"/>
        </w:rPr>
        <w:t xml:space="preserve"> середні</w:t>
      </w:r>
      <w:r w:rsidR="00222251" w:rsidRPr="00207AB3">
        <w:rPr>
          <w:rFonts w:eastAsia="Times New Roman"/>
          <w:sz w:val="22"/>
          <w:lang w:eastAsia="ru-RU"/>
        </w:rPr>
        <w:t>х</w:t>
      </w:r>
      <w:r w:rsidR="00E90596" w:rsidRPr="00207AB3">
        <w:rPr>
          <w:rFonts w:eastAsia="Times New Roman"/>
          <w:sz w:val="22"/>
          <w:lang w:eastAsia="ru-RU"/>
        </w:rPr>
        <w:t xml:space="preserve"> значен</w:t>
      </w:r>
      <w:r w:rsidR="00222251" w:rsidRPr="00207AB3">
        <w:rPr>
          <w:rFonts w:eastAsia="Times New Roman"/>
          <w:sz w:val="22"/>
          <w:lang w:eastAsia="ru-RU"/>
        </w:rPr>
        <w:t>ь</w:t>
      </w:r>
      <w:r w:rsidR="00E90596" w:rsidRPr="00207AB3">
        <w:rPr>
          <w:rFonts w:eastAsia="Times New Roman"/>
          <w:sz w:val="22"/>
          <w:lang w:eastAsia="ru-RU"/>
        </w:rPr>
        <w:t xml:space="preserve"> кожного з параметрів </w:t>
      </w:r>
      <w:r w:rsidRPr="00207AB3">
        <w:rPr>
          <w:rFonts w:eastAsia="Times New Roman"/>
          <w:sz w:val="22"/>
          <w:lang w:eastAsia="ru-RU"/>
        </w:rPr>
        <w:t xml:space="preserve">або </w:t>
      </w:r>
      <w:r w:rsidR="00E90596" w:rsidRPr="00207AB3">
        <w:rPr>
          <w:rFonts w:eastAsia="Times New Roman"/>
          <w:sz w:val="22"/>
          <w:lang w:eastAsia="ru-RU"/>
        </w:rPr>
        <w:t>середні</w:t>
      </w:r>
      <w:r w:rsidR="00222251" w:rsidRPr="00207AB3">
        <w:rPr>
          <w:rFonts w:eastAsia="Times New Roman"/>
          <w:sz w:val="22"/>
          <w:lang w:eastAsia="ru-RU"/>
        </w:rPr>
        <w:t>х</w:t>
      </w:r>
      <w:r w:rsidR="00E90596" w:rsidRPr="00207AB3">
        <w:rPr>
          <w:rFonts w:eastAsia="Times New Roman"/>
          <w:sz w:val="22"/>
          <w:lang w:eastAsia="ru-RU"/>
        </w:rPr>
        <w:t xml:space="preserve"> значен</w:t>
      </w:r>
      <w:r w:rsidR="00222251" w:rsidRPr="00207AB3">
        <w:rPr>
          <w:rFonts w:eastAsia="Times New Roman"/>
          <w:sz w:val="22"/>
          <w:lang w:eastAsia="ru-RU"/>
        </w:rPr>
        <w:t>ь</w:t>
      </w:r>
      <w:r w:rsidR="00E90596" w:rsidRPr="00207AB3">
        <w:rPr>
          <w:rFonts w:eastAsia="Times New Roman"/>
          <w:sz w:val="22"/>
          <w:lang w:eastAsia="ru-RU"/>
        </w:rPr>
        <w:t xml:space="preserve"> за коротший референтний період</w:t>
      </w:r>
      <w:r w:rsidR="00222251" w:rsidRPr="00207AB3">
        <w:rPr>
          <w:rFonts w:eastAsia="Times New Roman"/>
          <w:sz w:val="22"/>
          <w:lang w:eastAsia="ru-RU"/>
        </w:rPr>
        <w:t xml:space="preserve"> (за наявності 80% окремих результатів вимірювань</w:t>
      </w:r>
      <w:r w:rsidR="00FF4FD8" w:rsidRPr="00207AB3">
        <w:rPr>
          <w:rFonts w:eastAsia="Times New Roman"/>
          <w:sz w:val="22"/>
          <w:lang w:eastAsia="ru-RU"/>
        </w:rPr>
        <w:t>,</w:t>
      </w:r>
      <w:r w:rsidR="00222251" w:rsidRPr="00207AB3">
        <w:rPr>
          <w:rFonts w:eastAsia="Times New Roman"/>
          <w:sz w:val="22"/>
          <w:lang w:eastAsia="ru-RU"/>
        </w:rPr>
        <w:t xml:space="preserve"> як зазначено у абзаці першому </w:t>
      </w:r>
      <w:r w:rsidR="00C54127" w:rsidRPr="00207AB3">
        <w:rPr>
          <w:rFonts w:eastAsia="Times New Roman"/>
          <w:sz w:val="22"/>
          <w:lang w:eastAsia="ru-RU"/>
        </w:rPr>
        <w:t>пункту</w:t>
      </w:r>
      <w:r w:rsidR="00222251" w:rsidRPr="00207AB3">
        <w:rPr>
          <w:rFonts w:eastAsia="Times New Roman"/>
          <w:sz w:val="22"/>
          <w:lang w:eastAsia="ru-RU"/>
        </w:rPr>
        <w:t xml:space="preserve"> 48 ПМЗ),</w:t>
      </w:r>
      <w:r w:rsidR="00011CEA" w:rsidRPr="00207AB3">
        <w:rPr>
          <w:rFonts w:eastAsia="Times New Roman"/>
          <w:sz w:val="22"/>
          <w:lang w:eastAsia="ru-RU"/>
        </w:rPr>
        <w:t xml:space="preserve"> </w:t>
      </w:r>
      <w:r w:rsidR="00E90596" w:rsidRPr="00207AB3">
        <w:rPr>
          <w:rFonts w:eastAsia="Times New Roman"/>
          <w:sz w:val="22"/>
          <w:lang w:eastAsia="ru-RU"/>
        </w:rPr>
        <w:t>а також метод</w:t>
      </w:r>
      <w:r w:rsidR="00FF4FD8" w:rsidRPr="00207AB3">
        <w:rPr>
          <w:rFonts w:eastAsia="Times New Roman"/>
          <w:sz w:val="22"/>
          <w:lang w:eastAsia="ru-RU"/>
        </w:rPr>
        <w:t xml:space="preserve"> заміщення відсутніх даних відповідно до вимог, передбачених у пункт</w:t>
      </w:r>
      <w:r w:rsidR="00222251" w:rsidRPr="00207AB3">
        <w:rPr>
          <w:rFonts w:eastAsia="Times New Roman"/>
          <w:sz w:val="22"/>
          <w:lang w:eastAsia="ru-RU"/>
        </w:rPr>
        <w:t>і</w:t>
      </w:r>
      <w:r w:rsidR="00FF4FD8" w:rsidRPr="00207AB3">
        <w:rPr>
          <w:rFonts w:eastAsia="Times New Roman"/>
          <w:sz w:val="22"/>
          <w:lang w:eastAsia="ru-RU"/>
        </w:rPr>
        <w:t xml:space="preserve"> 48 ПМЗ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Розрахунок </w:t>
      </w:r>
      <w:r w:rsidR="00222251" w:rsidRPr="00207AB3">
        <w:rPr>
          <w:rFonts w:eastAsia="Times New Roman"/>
          <w:sz w:val="22"/>
          <w:lang w:eastAsia="ru-RU"/>
        </w:rPr>
        <w:t>обсягу відхідного газового потоку</w:t>
      </w:r>
      <w:r w:rsidRPr="00207AB3">
        <w:rPr>
          <w:rFonts w:eastAsia="Times New Roman"/>
          <w:sz w:val="22"/>
          <w:lang w:eastAsia="ru-RU"/>
        </w:rPr>
        <w:t xml:space="preserve"> (якщо застосовується)</w:t>
      </w:r>
      <w:r w:rsidR="00651039" w:rsidRPr="00207AB3">
        <w:rPr>
          <w:rFonts w:eastAsia="Times New Roman"/>
          <w:sz w:val="22"/>
          <w:lang w:eastAsia="ru-RU"/>
        </w:rPr>
        <w:t xml:space="preserve"> 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>Визначення</w:t>
      </w:r>
      <w:r w:rsidR="00D275C1" w:rsidRPr="00207AB3">
        <w:rPr>
          <w:rFonts w:eastAsia="Times New Roman"/>
          <w:sz w:val="22"/>
          <w:lang w:eastAsia="ru-RU"/>
        </w:rPr>
        <w:t xml:space="preserve"> обсягу</w:t>
      </w:r>
      <w:r w:rsidRPr="00207AB3">
        <w:rPr>
          <w:rFonts w:eastAsia="Times New Roman"/>
          <w:sz w:val="22"/>
          <w:lang w:eastAsia="ru-RU"/>
        </w:rPr>
        <w:t xml:space="preserve"> СО</w:t>
      </w:r>
      <w:r w:rsidRPr="00207AB3">
        <w:rPr>
          <w:rFonts w:eastAsia="Times New Roman"/>
          <w:sz w:val="22"/>
          <w:vertAlign w:val="subscript"/>
          <w:lang w:eastAsia="ru-RU"/>
        </w:rPr>
        <w:t>2</w:t>
      </w:r>
      <w:r w:rsidRPr="00207AB3">
        <w:rPr>
          <w:rFonts w:eastAsia="Times New Roman"/>
          <w:sz w:val="22"/>
          <w:lang w:eastAsia="ru-RU"/>
        </w:rPr>
        <w:t xml:space="preserve">, що походить з біомаси та </w:t>
      </w:r>
      <w:r w:rsidR="002F201B" w:rsidRPr="00207AB3">
        <w:rPr>
          <w:rFonts w:eastAsia="Times New Roman"/>
          <w:sz w:val="22"/>
          <w:lang w:eastAsia="ru-RU"/>
        </w:rPr>
        <w:t>вираховується</w:t>
      </w:r>
      <w:r w:rsidRPr="00207AB3">
        <w:rPr>
          <w:rFonts w:eastAsia="Times New Roman"/>
          <w:sz w:val="22"/>
          <w:lang w:eastAsia="ru-RU"/>
        </w:rPr>
        <w:t xml:space="preserve"> </w:t>
      </w:r>
      <w:r w:rsidR="00C07BEF" w:rsidRPr="00207AB3">
        <w:rPr>
          <w:rFonts w:eastAsia="Times New Roman"/>
          <w:sz w:val="22"/>
          <w:lang w:eastAsia="ru-RU"/>
        </w:rPr>
        <w:t xml:space="preserve">з </w:t>
      </w:r>
      <w:r w:rsidRPr="00207AB3">
        <w:rPr>
          <w:rFonts w:eastAsia="Times New Roman"/>
          <w:sz w:val="22"/>
          <w:lang w:eastAsia="ru-RU"/>
        </w:rPr>
        <w:t>виміряних викидів CO</w:t>
      </w:r>
      <w:r w:rsidRPr="00207AB3">
        <w:rPr>
          <w:rFonts w:eastAsia="Times New Roman"/>
          <w:sz w:val="22"/>
          <w:vertAlign w:val="subscript"/>
          <w:lang w:eastAsia="ru-RU"/>
        </w:rPr>
        <w:t>2</w:t>
      </w:r>
      <w:r w:rsidRPr="00207AB3">
        <w:rPr>
          <w:rFonts w:eastAsia="Times New Roman"/>
          <w:sz w:val="22"/>
          <w:lang w:eastAsia="ru-RU"/>
        </w:rPr>
        <w:t xml:space="preserve">, якщо </w:t>
      </w:r>
      <w:r w:rsidR="00DB0C22" w:rsidRPr="00207AB3">
        <w:rPr>
          <w:rFonts w:eastAsia="Times New Roman"/>
          <w:sz w:val="22"/>
          <w:lang w:eastAsia="ru-RU"/>
        </w:rPr>
        <w:t>це доречно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Підтвердження </w:t>
      </w:r>
      <w:r w:rsidR="00D275C1" w:rsidRPr="00207AB3">
        <w:rPr>
          <w:rFonts w:eastAsia="Times New Roman"/>
          <w:sz w:val="22"/>
          <w:lang w:eastAsia="ru-RU"/>
        </w:rPr>
        <w:t xml:space="preserve">обсягів викидів ПГ, визначених </w:t>
      </w:r>
      <w:r w:rsidR="009C23C4" w:rsidRPr="00207AB3">
        <w:rPr>
          <w:rFonts w:eastAsia="Times New Roman"/>
          <w:sz w:val="22"/>
          <w:lang w:eastAsia="ru-RU"/>
        </w:rPr>
        <w:t>з використанням</w:t>
      </w:r>
      <w:r w:rsidR="00D275C1" w:rsidRPr="00207AB3">
        <w:rPr>
          <w:rFonts w:eastAsia="Times New Roman"/>
          <w:sz w:val="22"/>
          <w:lang w:eastAsia="ru-RU"/>
        </w:rPr>
        <w:t xml:space="preserve"> методики на основі неперервних вимірювань, за допомогою </w:t>
      </w:r>
      <w:r w:rsidRPr="00207AB3">
        <w:rPr>
          <w:rFonts w:eastAsia="Times New Roman"/>
          <w:sz w:val="22"/>
          <w:lang w:eastAsia="ru-RU"/>
        </w:rPr>
        <w:t>розрахунків</w:t>
      </w:r>
      <w:r w:rsidR="00424DB7" w:rsidRPr="00207AB3">
        <w:rPr>
          <w:rFonts w:eastAsia="Times New Roman"/>
          <w:sz w:val="22"/>
          <w:lang w:eastAsia="ru-RU"/>
        </w:rPr>
        <w:t xml:space="preserve"> відповідно до </w:t>
      </w:r>
      <w:r w:rsidR="00FF4FD8" w:rsidRPr="00207AB3">
        <w:rPr>
          <w:rFonts w:eastAsia="Times New Roman"/>
          <w:sz w:val="22"/>
          <w:lang w:eastAsia="ru-RU"/>
        </w:rPr>
        <w:t xml:space="preserve">пункту 49 </w:t>
      </w:r>
      <w:r w:rsidR="00E87085" w:rsidRPr="00207AB3">
        <w:rPr>
          <w:rFonts w:eastAsia="Times New Roman"/>
          <w:sz w:val="22"/>
          <w:lang w:eastAsia="ru-RU"/>
        </w:rPr>
        <w:t>ПМЗ</w:t>
      </w:r>
      <w:r w:rsidR="00011CEA" w:rsidRPr="00207AB3">
        <w:rPr>
          <w:rFonts w:eastAsia="Times New Roman"/>
          <w:sz w:val="22"/>
          <w:lang w:eastAsia="ru-RU"/>
        </w:rPr>
        <w:t>,</w:t>
      </w:r>
      <w:r w:rsidRPr="00207AB3">
        <w:rPr>
          <w:rFonts w:eastAsia="Times New Roman"/>
          <w:sz w:val="22"/>
          <w:lang w:eastAsia="ru-RU"/>
        </w:rPr>
        <w:t xml:space="preserve"> якщо це доречно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D8398B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502C20" w:rsidRDefault="00F46013" w:rsidP="002A3ACB">
      <w:pPr>
        <w:pStyle w:val="Heading3"/>
      </w:pPr>
      <w:r>
        <w:t xml:space="preserve">10.8. </w:t>
      </w:r>
      <w:r w:rsidR="00214AE8" w:rsidRPr="004D2D7E">
        <w:t>Коментарі</w:t>
      </w:r>
      <w:r w:rsidR="008068F3" w:rsidRPr="008068F3">
        <w:t xml:space="preserve"> </w:t>
      </w:r>
      <w:r w:rsidR="008068F3" w:rsidRPr="004D2D7E">
        <w:t>та пояснення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FE02CF" w:rsidTr="00FE02CF">
        <w:tc>
          <w:tcPr>
            <w:tcW w:w="9853" w:type="dxa"/>
          </w:tcPr>
          <w:p w:rsidR="00FE02CF" w:rsidRDefault="00FE02CF" w:rsidP="004F739B">
            <w:pPr>
              <w:rPr>
                <w:lang w:eastAsia="ru-RU"/>
              </w:rPr>
            </w:pPr>
          </w:p>
        </w:tc>
      </w:tr>
    </w:tbl>
    <w:p w:rsidR="00502C20" w:rsidRPr="004D2D7E" w:rsidRDefault="00F46013" w:rsidP="002A3ACB">
      <w:pPr>
        <w:pStyle w:val="Heading3"/>
      </w:pPr>
      <w:r>
        <w:t>10.9.</w:t>
      </w:r>
      <w:r w:rsidRPr="004D2D7E">
        <w:t xml:space="preserve"> </w:t>
      </w:r>
      <w:r w:rsidR="008068F3" w:rsidRPr="004D2D7E">
        <w:t>Обґрунтування, якщо не застосову</w:t>
      </w:r>
      <w:r w:rsidR="008068F3">
        <w:t>є</w:t>
      </w:r>
      <w:r w:rsidR="008068F3" w:rsidRPr="004D2D7E">
        <w:t xml:space="preserve">ться </w:t>
      </w:r>
      <w:r w:rsidR="008068F3" w:rsidRPr="008068F3">
        <w:t>належний рівень точності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FE02CF" w:rsidTr="00FE02CF">
        <w:tc>
          <w:tcPr>
            <w:tcW w:w="9853" w:type="dxa"/>
          </w:tcPr>
          <w:p w:rsidR="00FE02CF" w:rsidRDefault="00FE02CF" w:rsidP="007F13F3"/>
        </w:tc>
      </w:tr>
    </w:tbl>
    <w:p w:rsidR="00A50FED" w:rsidRPr="004D2D7E" w:rsidRDefault="00A50FED" w:rsidP="007F13F3">
      <w:pPr>
        <w:sectPr w:rsidR="00A50FED" w:rsidRPr="004D2D7E" w:rsidSect="00FE02CF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53" w:name="_Toc486107800"/>
      <w:bookmarkStart w:id="54" w:name="_Toc531269704"/>
      <w:bookmarkStart w:id="55" w:name="_Toc255062"/>
      <w:r w:rsidRPr="004D2D7E">
        <w:rPr>
          <w:rFonts w:ascii="Times New Roman" w:hAnsi="Times New Roman"/>
        </w:rPr>
        <w:t>11. Управління та процедури для метод</w:t>
      </w:r>
      <w:r w:rsidR="007428A8" w:rsidRPr="004D2D7E">
        <w:rPr>
          <w:rFonts w:ascii="Times New Roman" w:hAnsi="Times New Roman"/>
        </w:rPr>
        <w:t>ики</w:t>
      </w:r>
      <w:r w:rsidRPr="004D2D7E">
        <w:rPr>
          <w:rFonts w:ascii="Times New Roman" w:hAnsi="Times New Roman"/>
        </w:rPr>
        <w:t xml:space="preserve"> на основі </w:t>
      </w:r>
      <w:bookmarkEnd w:id="53"/>
      <w:bookmarkEnd w:id="54"/>
      <w:bookmarkEnd w:id="55"/>
      <w:r w:rsidR="002D74F4">
        <w:rPr>
          <w:rFonts w:ascii="Times New Roman" w:hAnsi="Times New Roman"/>
        </w:rPr>
        <w:t>неперервних вимірювань</w:t>
      </w:r>
    </w:p>
    <w:p w:rsidR="00C53F4F" w:rsidRPr="004D2D7E" w:rsidRDefault="00FA23AA" w:rsidP="002A3ACB">
      <w:pPr>
        <w:pStyle w:val="Heading3"/>
      </w:pPr>
      <w:r>
        <w:t>11.1.</w:t>
      </w:r>
      <w:r w:rsidR="00C53F4F" w:rsidRPr="004D2D7E">
        <w:t xml:space="preserve"> </w:t>
      </w:r>
      <w:r w:rsidR="00D87E54" w:rsidRPr="00122C9B">
        <w:t>Опис письмових</w:t>
      </w:r>
      <w:r w:rsidR="00692B3E" w:rsidRPr="00122C9B">
        <w:t xml:space="preserve"> процедур</w:t>
      </w:r>
      <w:r w:rsidR="000E39FB">
        <w:t xml:space="preserve"> </w:t>
      </w:r>
      <w:r w:rsidR="00807C6F">
        <w:t xml:space="preserve">щодо </w:t>
      </w:r>
      <w:r w:rsidR="00C53F4F" w:rsidRPr="004D2D7E">
        <w:t>метод</w:t>
      </w:r>
      <w:r w:rsidR="00807C6F">
        <w:t>у</w:t>
      </w:r>
      <w:r w:rsidR="00C53F4F" w:rsidRPr="004D2D7E">
        <w:t xml:space="preserve"> і розрахунков</w:t>
      </w:r>
      <w:r w:rsidR="00807C6F">
        <w:t>их</w:t>
      </w:r>
      <w:r w:rsidR="00C53F4F" w:rsidRPr="004D2D7E">
        <w:t xml:space="preserve"> формул для агрегування даних і визначення річних викидів </w:t>
      </w:r>
      <w:r w:rsidR="00692B3E">
        <w:t xml:space="preserve">ПГ </w:t>
      </w:r>
      <w:r w:rsidR="00C53F4F" w:rsidRPr="004D2D7E">
        <w:t>у</w:t>
      </w:r>
      <w:r w:rsidR="00782A6A">
        <w:t xml:space="preserve"> </w:t>
      </w:r>
      <w:r w:rsidR="00807C6F" w:rsidRPr="004D2D7E">
        <w:t>CO</w:t>
      </w:r>
      <w:r w:rsidR="00807C6F" w:rsidRPr="004D2D7E">
        <w:rPr>
          <w:vertAlign w:val="subscript"/>
        </w:rPr>
        <w:t>2</w:t>
      </w:r>
      <w:r w:rsidR="00807C6F">
        <w:t>екв</w:t>
      </w:r>
      <w:r w:rsidR="000E39FB">
        <w:t>.</w:t>
      </w:r>
      <w:r w:rsidR="00807C6F">
        <w:t xml:space="preserve"> </w:t>
      </w:r>
      <w:r w:rsidR="00C53F4F" w:rsidRPr="004D2D7E">
        <w:t>при застосуванні метод</w:t>
      </w:r>
      <w:r w:rsidR="00F50BD5" w:rsidRPr="004D2D7E">
        <w:t>ики</w:t>
      </w:r>
      <w:r w:rsidR="00C53F4F" w:rsidRPr="004D2D7E">
        <w:t xml:space="preserve"> на основі </w:t>
      </w:r>
      <w:r w:rsidR="002D74F4">
        <w:t>неперервних вимірювань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4787F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4787F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01F4C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F46013" w:rsidRDefault="00F46013" w:rsidP="00F46013"/>
    <w:p w:rsidR="00443C62" w:rsidRPr="004D2D7E" w:rsidRDefault="00FA23AA" w:rsidP="002A3ACB">
      <w:pPr>
        <w:pStyle w:val="Heading3"/>
      </w:pPr>
      <w:r>
        <w:t>11.2.</w:t>
      </w:r>
      <w:r w:rsidR="00944288" w:rsidRPr="00122C9B">
        <w:rPr>
          <w:lang w:val="ru-RU"/>
        </w:rPr>
        <w:t xml:space="preserve"> </w:t>
      </w:r>
      <w:r w:rsidR="00D87E54">
        <w:t xml:space="preserve">Опис письмових </w:t>
      </w:r>
      <w:r w:rsidR="00692B3E" w:rsidRPr="00692B3E">
        <w:rPr>
          <w:lang w:val="ru-RU"/>
        </w:rPr>
        <w:t xml:space="preserve"> процедур</w:t>
      </w:r>
      <w:r w:rsidR="00D87E54">
        <w:t xml:space="preserve"> щодо</w:t>
      </w:r>
      <w:r w:rsidR="00F7725D">
        <w:t xml:space="preserve"> </w:t>
      </w:r>
      <w:r w:rsidR="00443C62" w:rsidRPr="004D2D7E">
        <w:t>метод</w:t>
      </w:r>
      <w:r w:rsidR="00A34BB3">
        <w:t>у</w:t>
      </w:r>
      <w:r w:rsidR="00F7725D">
        <w:t xml:space="preserve"> </w:t>
      </w:r>
      <w:r w:rsidR="00DD2E9F" w:rsidRPr="00DD2E9F">
        <w:t xml:space="preserve">визначення </w:t>
      </w:r>
      <w:r w:rsidR="00F7725D">
        <w:t xml:space="preserve">можливості </w:t>
      </w:r>
      <w:r w:rsidR="00F7725D" w:rsidRPr="00F7725D">
        <w:t xml:space="preserve">розрахунку погодинних середніх значень кожного з параметрів </w:t>
      </w:r>
      <w:r w:rsidR="00F7725D">
        <w:t>(</w:t>
      </w:r>
      <w:r w:rsidR="00F7725D" w:rsidRPr="00F7725D">
        <w:t>або середніх значень за коротший референтний період</w:t>
      </w:r>
      <w:r w:rsidR="00F7725D">
        <w:t>)</w:t>
      </w:r>
      <w:r w:rsidR="00DD2E9F" w:rsidRPr="00DD2E9F">
        <w:t xml:space="preserve">, </w:t>
      </w:r>
      <w:r w:rsidR="00F7725D">
        <w:t>а також</w:t>
      </w:r>
      <w:r w:rsidR="00DD2E9F" w:rsidRPr="00DD2E9F">
        <w:t xml:space="preserve"> методи заміщення відсутніх даних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D15DF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F46013" w:rsidRDefault="00F46013" w:rsidP="00F46013"/>
    <w:p w:rsidR="00F46013" w:rsidRDefault="00F46013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443C62" w:rsidRPr="004D2D7E" w:rsidRDefault="00FA23AA" w:rsidP="002A3ACB">
      <w:pPr>
        <w:pStyle w:val="Heading3"/>
      </w:pPr>
      <w:r>
        <w:t>11.3.</w:t>
      </w:r>
      <w:r w:rsidR="00443C62" w:rsidRPr="004D2D7E">
        <w:t xml:space="preserve"> </w:t>
      </w:r>
      <w:r w:rsidR="00D87E54">
        <w:t>Опис</w:t>
      </w:r>
      <w:r w:rsidR="008B3970" w:rsidRPr="008B3970">
        <w:t xml:space="preserve"> письмових процедур</w:t>
      </w:r>
      <w:r w:rsidR="000E39FB">
        <w:t xml:space="preserve"> </w:t>
      </w:r>
      <w:r w:rsidR="00807C6F">
        <w:t xml:space="preserve">щодо </w:t>
      </w:r>
      <w:r w:rsidR="009F4062" w:rsidRPr="009F4062">
        <w:t xml:space="preserve">розрахунку </w:t>
      </w:r>
      <w:r w:rsidR="00F7725D">
        <w:t>обсягу</w:t>
      </w:r>
      <w:r w:rsidR="009F4062" w:rsidRPr="009F4062">
        <w:t xml:space="preserve"> відхідного газового потоку</w:t>
      </w:r>
      <w:r w:rsidR="00E6421A">
        <w:t xml:space="preserve"> </w:t>
      </w:r>
      <w:r w:rsidR="001C5CC2">
        <w:t xml:space="preserve">(якщо обсяг відхідного газового потоку визначається </w:t>
      </w:r>
      <w:r w:rsidR="001C5CC2" w:rsidRPr="00F7725D">
        <w:t>шляхом розрахунків</w:t>
      </w:r>
      <w:r w:rsidR="001C5CC2">
        <w:t xml:space="preserve"> </w:t>
      </w:r>
      <w:r w:rsidR="009F4062">
        <w:t xml:space="preserve">відповідно до </w:t>
      </w:r>
      <w:r w:rsidR="007A1AA4" w:rsidRPr="000E39FB">
        <w:t xml:space="preserve">підпункту 1 абзацу шостого </w:t>
      </w:r>
      <w:r w:rsidR="00E6421A">
        <w:t>пункту 46 ПМЗ</w:t>
      </w:r>
      <w:r w:rsidR="00F7725D">
        <w:t>)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E25675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D15DF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904B1" w:rsidRPr="004D2D7E" w:rsidRDefault="000361FE" w:rsidP="002A3ACB">
      <w:pPr>
        <w:pStyle w:val="Heading3"/>
      </w:pPr>
      <w:r>
        <w:t>11.4.</w:t>
      </w:r>
      <w:r w:rsidR="00A904B1" w:rsidRPr="004D2D7E">
        <w:t xml:space="preserve"> </w:t>
      </w:r>
      <w:r w:rsidR="000A63BC">
        <w:t>Опис</w:t>
      </w:r>
      <w:r w:rsidR="00044245" w:rsidRPr="00044245">
        <w:t xml:space="preserve"> письмов</w:t>
      </w:r>
      <w:r w:rsidR="000A63BC">
        <w:t>их</w:t>
      </w:r>
      <w:r w:rsidR="00044245" w:rsidRPr="00044245">
        <w:t xml:space="preserve"> процедур визначення </w:t>
      </w:r>
      <w:r w:rsidR="001C5CC2">
        <w:t>обсягу</w:t>
      </w:r>
      <w:r w:rsidR="00044245" w:rsidRPr="00044245">
        <w:t xml:space="preserve"> СО</w:t>
      </w:r>
      <w:r w:rsidR="00044245" w:rsidRPr="00044245">
        <w:rPr>
          <w:vertAlign w:val="subscript"/>
        </w:rPr>
        <w:t>2</w:t>
      </w:r>
      <w:r w:rsidR="00044245" w:rsidRPr="00044245">
        <w:t>, що походить від біомаси,</w:t>
      </w:r>
      <w:r w:rsidR="001C5CC2">
        <w:t xml:space="preserve"> та його віднімання </w:t>
      </w:r>
      <w:r w:rsidR="00044245" w:rsidRPr="00044245">
        <w:t>від вимірян</w:t>
      </w:r>
      <w:r w:rsidR="001C5CC2">
        <w:t>ого о</w:t>
      </w:r>
      <w:r w:rsidR="00B60234">
        <w:t>б</w:t>
      </w:r>
      <w:r w:rsidR="001C5CC2">
        <w:t>сягу</w:t>
      </w:r>
      <w:r w:rsidR="00044245" w:rsidRPr="00044245">
        <w:t xml:space="preserve"> викидів CO</w:t>
      </w:r>
      <w:r w:rsidR="00044245" w:rsidRPr="00044245">
        <w:rPr>
          <w:vertAlign w:val="subscript"/>
        </w:rPr>
        <w:t>2</w:t>
      </w:r>
      <w:r w:rsidR="00044245" w:rsidRPr="00044245">
        <w:t xml:space="preserve"> відповідно до  абзацу </w:t>
      </w:r>
      <w:r w:rsidR="007A1AA4" w:rsidRPr="00044245">
        <w:t xml:space="preserve">п’ятого </w:t>
      </w:r>
      <w:r w:rsidR="00044245" w:rsidRPr="00044245">
        <w:t>пункту 46 ПМЗ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Перелік стандартів (</w:t>
            </w:r>
            <w:r w:rsidR="002F6804" w:rsidRPr="00516662">
              <w:rPr>
                <w:sz w:val="22"/>
                <w:lang w:eastAsia="ru-RU"/>
              </w:rPr>
              <w:t>у відповідних випадках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904B1" w:rsidRPr="004D2D7E" w:rsidRDefault="000361FE" w:rsidP="002A3ACB">
      <w:pPr>
        <w:pStyle w:val="Heading3"/>
      </w:pPr>
      <w:r>
        <w:t>11.5.</w:t>
      </w:r>
      <w:r w:rsidR="00A904B1" w:rsidRPr="004D2D7E">
        <w:t xml:space="preserve"> </w:t>
      </w:r>
      <w:r w:rsidR="000A63BC">
        <w:t>Опис</w:t>
      </w:r>
      <w:r w:rsidR="00A904B1" w:rsidRPr="004D2D7E">
        <w:t xml:space="preserve"> письмов</w:t>
      </w:r>
      <w:r w:rsidR="000A63BC">
        <w:t>их</w:t>
      </w:r>
      <w:r w:rsidR="00A904B1" w:rsidRPr="004D2D7E">
        <w:t xml:space="preserve"> процедур для проведення підтверджуючих розрахунків</w:t>
      </w:r>
      <w:r w:rsidR="00651039" w:rsidRPr="004D2D7E">
        <w:t xml:space="preserve"> </w:t>
      </w:r>
      <w:r w:rsidR="009F417A" w:rsidRPr="009F417A">
        <w:t>відповідно до пункту 49 ПМЗ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A4120C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A4120C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Перелік стандартів (</w:t>
            </w:r>
            <w:r w:rsidR="00A4120C" w:rsidRPr="00516662">
              <w:rPr>
                <w:sz w:val="22"/>
                <w:lang w:eastAsia="ru-RU"/>
              </w:rPr>
              <w:t>у відповідних випадках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</w:tbl>
    <w:p w:rsidR="00F46013" w:rsidRDefault="00F46013" w:rsidP="00F46013">
      <w:bookmarkStart w:id="56" w:name="_Toc486107801"/>
      <w:bookmarkStart w:id="57" w:name="_Toc531269705"/>
      <w:bookmarkStart w:id="58" w:name="_Toc255063"/>
    </w:p>
    <w:p w:rsidR="007F13F3" w:rsidRPr="004D2D7E" w:rsidRDefault="007F13F3" w:rsidP="00F46013">
      <w:pPr>
        <w:pStyle w:val="1"/>
      </w:pPr>
      <w:r w:rsidRPr="004D2D7E">
        <w:t>Альтернативна метод</w:t>
      </w:r>
      <w:r w:rsidR="00FA41D1" w:rsidRPr="004D2D7E">
        <w:t>ика</w:t>
      </w:r>
      <w:bookmarkEnd w:id="56"/>
      <w:bookmarkEnd w:id="57"/>
      <w:bookmarkEnd w:id="58"/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59" w:name="_Toc486107802"/>
      <w:bookmarkStart w:id="60" w:name="_Toc531269706"/>
      <w:bookmarkStart w:id="61" w:name="_Toc255064"/>
      <w:r w:rsidRPr="004D2D7E">
        <w:rPr>
          <w:rFonts w:ascii="Times New Roman" w:hAnsi="Times New Roman"/>
        </w:rPr>
        <w:t xml:space="preserve">12. Опис альтернативної </w:t>
      </w:r>
      <w:bookmarkEnd w:id="59"/>
      <w:r w:rsidR="00FA41D1" w:rsidRPr="004D2D7E">
        <w:rPr>
          <w:rFonts w:ascii="Times New Roman" w:hAnsi="Times New Roman"/>
        </w:rPr>
        <w:t>методики</w:t>
      </w:r>
      <w:bookmarkEnd w:id="60"/>
      <w:bookmarkEnd w:id="61"/>
    </w:p>
    <w:p w:rsidR="00E4297B" w:rsidRDefault="00F46013" w:rsidP="002A3ACB">
      <w:pPr>
        <w:pStyle w:val="Heading3"/>
      </w:pPr>
      <w:r>
        <w:t>12.1.</w:t>
      </w:r>
      <w:r w:rsidR="00E25675" w:rsidRPr="004D2D7E">
        <w:t xml:space="preserve"> </w:t>
      </w:r>
      <w:r w:rsidR="0025316E" w:rsidRPr="0025316E">
        <w:t>Опис методики моніторингу, яка застосовується до окремих матеріальних потоків або джерел викидів ПГ</w:t>
      </w:r>
      <w:r w:rsidR="0025316E" w:rsidRPr="0025316E" w:rsidDel="002F6469">
        <w:t xml:space="preserve"> 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516662" w:rsidTr="00516662">
        <w:tc>
          <w:tcPr>
            <w:tcW w:w="9855" w:type="dxa"/>
          </w:tcPr>
          <w:p w:rsidR="00516662" w:rsidRDefault="00516662" w:rsidP="00080310">
            <w:pPr>
              <w:rPr>
                <w:lang w:eastAsia="ru-RU"/>
              </w:rPr>
            </w:pPr>
          </w:p>
          <w:p w:rsidR="00516662" w:rsidRDefault="00516662" w:rsidP="00080310">
            <w:pPr>
              <w:rPr>
                <w:lang w:eastAsia="ru-RU"/>
              </w:rPr>
            </w:pPr>
          </w:p>
        </w:tc>
      </w:tr>
    </w:tbl>
    <w:p w:rsidR="003B58B1" w:rsidRDefault="00F46013" w:rsidP="002A3ACB">
      <w:pPr>
        <w:pStyle w:val="Heading3"/>
      </w:pPr>
      <w:r>
        <w:t>12.2.</w:t>
      </w:r>
      <w:r w:rsidRPr="004D2D7E">
        <w:t xml:space="preserve"> </w:t>
      </w:r>
      <w:r w:rsidR="0025316E" w:rsidRPr="0025316E">
        <w:t>Обґрунтування застосування альтернативної методики до окремих матеріальних потоків або джерел викидів ПГ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516662" w:rsidTr="00516662">
        <w:tc>
          <w:tcPr>
            <w:tcW w:w="9855" w:type="dxa"/>
          </w:tcPr>
          <w:p w:rsidR="00516662" w:rsidRDefault="00516662" w:rsidP="00080310">
            <w:pPr>
              <w:rPr>
                <w:lang w:eastAsia="ru-RU"/>
              </w:rPr>
            </w:pPr>
          </w:p>
          <w:p w:rsidR="00516662" w:rsidRDefault="00516662" w:rsidP="00080310">
            <w:pPr>
              <w:rPr>
                <w:lang w:eastAsia="ru-RU"/>
              </w:rPr>
            </w:pPr>
          </w:p>
        </w:tc>
      </w:tr>
    </w:tbl>
    <w:p w:rsidR="00104BC0" w:rsidRPr="004D2D7E" w:rsidRDefault="00F46013" w:rsidP="002A3ACB">
      <w:pPr>
        <w:pStyle w:val="Heading3"/>
      </w:pPr>
      <w:r>
        <w:t>12.3.</w:t>
      </w:r>
      <w:r w:rsidRPr="004D2D7E">
        <w:t xml:space="preserve"> </w:t>
      </w:r>
      <w:r w:rsidR="000A63BC">
        <w:t>Опис</w:t>
      </w:r>
      <w:r w:rsidR="00C55FA6" w:rsidRPr="004D2D7E">
        <w:t xml:space="preserve"> письмових процедур, які використовуються для проведення </w:t>
      </w:r>
      <w:r w:rsidR="00C54127" w:rsidRPr="004D2D7E">
        <w:t>щорічно</w:t>
      </w:r>
      <w:r w:rsidR="00C54127">
        <w:t>ї оцінки</w:t>
      </w:r>
      <w:r w:rsidR="00C54127" w:rsidRPr="004D2D7E">
        <w:t xml:space="preserve"> </w:t>
      </w:r>
      <w:r w:rsidR="00C55FA6" w:rsidRPr="004D2D7E">
        <w:t xml:space="preserve">невизначеності </w:t>
      </w:r>
      <w:r w:rsidR="00104BC0" w:rsidRPr="00104BC0">
        <w:t>відповідно до вимог, передбачених у  пункті 22 ПМЗ</w:t>
      </w:r>
    </w:p>
    <w:tbl>
      <w:tblPr>
        <w:tblW w:w="9531" w:type="dxa"/>
        <w:tblInd w:w="103" w:type="dxa"/>
        <w:tblLook w:val="04A0"/>
      </w:tblPr>
      <w:tblGrid>
        <w:gridCol w:w="3153"/>
        <w:gridCol w:w="6378"/>
      </w:tblGrid>
      <w:tr w:rsidR="00C55FA6" w:rsidRPr="004D2D7E" w:rsidTr="00516662">
        <w:trPr>
          <w:trHeight w:val="377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383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673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654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419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D153F1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95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808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D153F1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664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104BC0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83161" w:rsidRDefault="00D83161">
      <w:pPr>
        <w:spacing w:before="0" w:after="0"/>
      </w:pPr>
    </w:p>
    <w:p w:rsidR="00516662" w:rsidRDefault="00516662">
      <w:pPr>
        <w:spacing w:before="0" w:after="0"/>
      </w:pPr>
      <w:r>
        <w:br w:type="page"/>
      </w:r>
    </w:p>
    <w:p w:rsidR="007F13F3" w:rsidRPr="004D2D7E" w:rsidRDefault="007F13F3" w:rsidP="00B61EF6">
      <w:pPr>
        <w:pStyle w:val="1"/>
      </w:pPr>
      <w:bookmarkStart w:id="62" w:name="_Toc486107803"/>
      <w:bookmarkStart w:id="63" w:name="_Toc531269707"/>
      <w:bookmarkStart w:id="64" w:name="_Toc255065"/>
      <w:r w:rsidRPr="004D2D7E">
        <w:t>Викиди N</w:t>
      </w:r>
      <w:r w:rsidRPr="004D2D7E">
        <w:rPr>
          <w:vertAlign w:val="subscript"/>
        </w:rPr>
        <w:t>2</w:t>
      </w:r>
      <w:r w:rsidRPr="004D2D7E">
        <w:t>O</w:t>
      </w:r>
      <w:bookmarkEnd w:id="62"/>
      <w:bookmarkEnd w:id="63"/>
      <w:bookmarkEnd w:id="64"/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65" w:name="_Toc486107804"/>
      <w:bookmarkStart w:id="66" w:name="_Toc531269708"/>
      <w:bookmarkStart w:id="67" w:name="_Toc255066"/>
      <w:r w:rsidRPr="004D2D7E">
        <w:rPr>
          <w:rFonts w:ascii="Times New Roman" w:hAnsi="Times New Roman"/>
        </w:rPr>
        <w:t>13. Управління та процедури для моніторингу викидів N</w:t>
      </w:r>
      <w:r w:rsidRPr="004D2D7E">
        <w:rPr>
          <w:rFonts w:ascii="Times New Roman" w:hAnsi="Times New Roman"/>
          <w:vertAlign w:val="subscript"/>
        </w:rPr>
        <w:t>2</w:t>
      </w:r>
      <w:r w:rsidRPr="004D2D7E">
        <w:rPr>
          <w:rFonts w:ascii="Times New Roman" w:hAnsi="Times New Roman"/>
        </w:rPr>
        <w:t>O</w:t>
      </w:r>
      <w:bookmarkEnd w:id="65"/>
      <w:bookmarkEnd w:id="66"/>
      <w:bookmarkEnd w:id="67"/>
    </w:p>
    <w:p w:rsidR="008321E2" w:rsidRPr="004D2D7E" w:rsidRDefault="00B61EF6" w:rsidP="002A3ACB">
      <w:pPr>
        <w:pStyle w:val="Heading3"/>
      </w:pPr>
      <w:r>
        <w:t>13.1.</w:t>
      </w:r>
      <w:r w:rsidR="00C07A8A" w:rsidRPr="004D2D7E">
        <w:t xml:space="preserve"> </w:t>
      </w:r>
      <w:r w:rsidR="000A63BC">
        <w:t>Опис</w:t>
      </w:r>
      <w:r w:rsidR="00C07A8A" w:rsidRPr="004D2D7E">
        <w:t xml:space="preserve"> письмов</w:t>
      </w:r>
      <w:r w:rsidR="000A63BC">
        <w:t>их</w:t>
      </w:r>
      <w:r w:rsidR="00C07A8A" w:rsidRPr="004D2D7E">
        <w:t xml:space="preserve"> процедур</w:t>
      </w:r>
      <w:r w:rsidR="000A63BC">
        <w:t xml:space="preserve"> щодо</w:t>
      </w:r>
      <w:r w:rsidR="00C07A8A" w:rsidRPr="004D2D7E">
        <w:t xml:space="preserve"> метод</w:t>
      </w:r>
      <w:r w:rsidR="000A63BC">
        <w:t>у</w:t>
      </w:r>
      <w:r w:rsidR="00C07A8A" w:rsidRPr="004D2D7E">
        <w:t xml:space="preserve"> і параметр</w:t>
      </w:r>
      <w:r w:rsidR="000A63BC">
        <w:t>ів</w:t>
      </w:r>
      <w:r w:rsidR="00C07A8A" w:rsidRPr="004D2D7E">
        <w:t xml:space="preserve">, </w:t>
      </w:r>
      <w:r w:rsidR="000A63BC">
        <w:t>які застосовуються</w:t>
      </w:r>
      <w:r w:rsidR="000A63BC" w:rsidRPr="004D2D7E">
        <w:t xml:space="preserve"> </w:t>
      </w:r>
      <w:r w:rsidR="00C07A8A" w:rsidRPr="004D2D7E">
        <w:t xml:space="preserve">для визначення </w:t>
      </w:r>
      <w:r w:rsidR="001C5CC2">
        <w:t>обсягу</w:t>
      </w:r>
      <w:r w:rsidR="001C5CC2" w:rsidRPr="004D2D7E">
        <w:t xml:space="preserve"> </w:t>
      </w:r>
      <w:r w:rsidR="00C07A8A" w:rsidRPr="004D2D7E">
        <w:t>матеріалів, що використовуються в процесі виробництва</w:t>
      </w:r>
      <w:r w:rsidR="000E326B" w:rsidRPr="004D2D7E">
        <w:t xml:space="preserve">, а також </w:t>
      </w:r>
      <w:r w:rsidR="001C5CC2" w:rsidRPr="004D2D7E">
        <w:t>максимально</w:t>
      </w:r>
      <w:r w:rsidR="001C5CC2">
        <w:t>го</w:t>
      </w:r>
      <w:r w:rsidR="001C5CC2" w:rsidRPr="004D2D7E">
        <w:t xml:space="preserve"> </w:t>
      </w:r>
      <w:r w:rsidR="001C5CC2">
        <w:t>обсягу</w:t>
      </w:r>
      <w:r w:rsidR="001C5CC2" w:rsidRPr="004D2D7E">
        <w:t xml:space="preserve"> </w:t>
      </w:r>
      <w:r w:rsidR="00C07A8A" w:rsidRPr="004D2D7E">
        <w:t>матеріалу, що використовується при повній потужності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DF17A0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DF17A0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DF17A0" w:rsidRPr="004D2D7E" w:rsidRDefault="00B61EF6" w:rsidP="002A3ACB">
      <w:pPr>
        <w:pStyle w:val="Heading3"/>
      </w:pPr>
      <w:r>
        <w:t>13.2.</w:t>
      </w:r>
      <w:r w:rsidRPr="004D2D7E">
        <w:t xml:space="preserve"> </w:t>
      </w:r>
      <w:r w:rsidR="00CF0DE2">
        <w:t>Опис</w:t>
      </w:r>
      <w:r w:rsidR="00DF17A0" w:rsidRPr="004D2D7E">
        <w:t xml:space="preserve">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</w:t>
      </w:r>
      <w:r w:rsidR="00CF0DE2">
        <w:t xml:space="preserve"> щодо</w:t>
      </w:r>
      <w:r w:rsidR="00341BFC" w:rsidRPr="004D2D7E">
        <w:t xml:space="preserve"> </w:t>
      </w:r>
      <w:r w:rsidR="00DF17A0" w:rsidRPr="004D2D7E">
        <w:t>метод</w:t>
      </w:r>
      <w:r w:rsidR="00CF0DE2">
        <w:t>у</w:t>
      </w:r>
      <w:r w:rsidR="00DF17A0" w:rsidRPr="004D2D7E">
        <w:t xml:space="preserve"> </w:t>
      </w:r>
      <w:r w:rsidR="00341BFC" w:rsidRPr="004D2D7E">
        <w:t>і параметр</w:t>
      </w:r>
      <w:r w:rsidR="00CF0DE2">
        <w:t>ів</w:t>
      </w:r>
      <w:r w:rsidR="00341BFC" w:rsidRPr="004D2D7E">
        <w:t xml:space="preserve">, </w:t>
      </w:r>
      <w:r w:rsidR="00CF0DE2">
        <w:t>які</w:t>
      </w:r>
      <w:r w:rsidR="00CF0DE2" w:rsidRPr="004D2D7E">
        <w:t xml:space="preserve"> </w:t>
      </w:r>
      <w:r w:rsidR="001C5CC2">
        <w:t>використовуються</w:t>
      </w:r>
      <w:r w:rsidR="001C5CC2" w:rsidRPr="004D2D7E">
        <w:t xml:space="preserve"> </w:t>
      </w:r>
      <w:r w:rsidR="00341BFC" w:rsidRPr="004D2D7E">
        <w:t>для визначення</w:t>
      </w:r>
      <w:r w:rsidR="00651039" w:rsidRPr="004D2D7E">
        <w:t xml:space="preserve"> </w:t>
      </w:r>
      <w:r w:rsidR="001C5CC2">
        <w:t xml:space="preserve">погодинного </w:t>
      </w:r>
      <w:r w:rsidR="00341BFC" w:rsidRPr="004D2D7E">
        <w:t>обсягу виробленого продукту</w:t>
      </w:r>
      <w:r w:rsidR="008F4515">
        <w:t xml:space="preserve"> </w:t>
      </w:r>
      <w:r w:rsidR="001C5CC2">
        <w:t>(</w:t>
      </w:r>
      <w:r w:rsidR="00341BFC" w:rsidRPr="004D2D7E">
        <w:t>азотн</w:t>
      </w:r>
      <w:r w:rsidR="00E0601A">
        <w:t>ої</w:t>
      </w:r>
      <w:r w:rsidR="00341BFC" w:rsidRPr="004D2D7E">
        <w:t xml:space="preserve"> кислот</w:t>
      </w:r>
      <w:r w:rsidR="00E0601A">
        <w:t>и при</w:t>
      </w:r>
      <w:r w:rsidR="00341BFC" w:rsidRPr="004D2D7E">
        <w:t xml:space="preserve"> </w:t>
      </w:r>
      <w:r w:rsidR="001C5CC2" w:rsidRPr="004D2D7E">
        <w:t>100%</w:t>
      </w:r>
      <w:r w:rsidR="00E0601A">
        <w:t xml:space="preserve"> концентрації</w:t>
      </w:r>
      <w:r w:rsidR="00341BFC" w:rsidRPr="004D2D7E">
        <w:t>)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8826D9" w:rsidRPr="004D2D7E" w:rsidRDefault="00B61EF6" w:rsidP="002A3ACB">
      <w:pPr>
        <w:pStyle w:val="Heading3"/>
      </w:pPr>
      <w:r>
        <w:t>13.3.</w:t>
      </w:r>
      <w:r w:rsidR="00C07A8A" w:rsidRPr="004D2D7E">
        <w:t xml:space="preserve"> </w:t>
      </w:r>
      <w:r w:rsidR="00CF0DE2">
        <w:t>Опис</w:t>
      </w:r>
      <w:r w:rsidR="00C07A8A" w:rsidRPr="004D2D7E">
        <w:t xml:space="preserve"> письмов</w:t>
      </w:r>
      <w:r w:rsidR="00CF0DE2">
        <w:t>их</w:t>
      </w:r>
      <w:r w:rsidR="00C07A8A" w:rsidRPr="004D2D7E">
        <w:t xml:space="preserve"> процедур</w:t>
      </w:r>
      <w:r w:rsidR="00CF0DE2">
        <w:t xml:space="preserve"> щодо</w:t>
      </w:r>
      <w:r w:rsidR="00C07A8A" w:rsidRPr="004D2D7E">
        <w:t xml:space="preserve"> метод</w:t>
      </w:r>
      <w:r w:rsidR="00CF0DE2">
        <w:t>у</w:t>
      </w:r>
      <w:r w:rsidR="00C07A8A" w:rsidRPr="004D2D7E">
        <w:t xml:space="preserve"> та параметр</w:t>
      </w:r>
      <w:r w:rsidR="00CF0DE2">
        <w:t>ів</w:t>
      </w:r>
      <w:r w:rsidR="00C07A8A" w:rsidRPr="004D2D7E">
        <w:t xml:space="preserve">, </w:t>
      </w:r>
      <w:r w:rsidR="00CF0DE2">
        <w:t>які</w:t>
      </w:r>
      <w:r w:rsidR="00CF0DE2" w:rsidRPr="004D2D7E">
        <w:t xml:space="preserve"> </w:t>
      </w:r>
      <w:r w:rsidR="00D32B6B" w:rsidRPr="004D2D7E">
        <w:t>застосову</w:t>
      </w:r>
      <w:r w:rsidR="004F54F2" w:rsidRPr="004D2D7E">
        <w:t>ю</w:t>
      </w:r>
      <w:r w:rsidR="009505C1" w:rsidRPr="004D2D7E">
        <w:t xml:space="preserve">ться </w:t>
      </w:r>
      <w:r w:rsidR="00C07A8A" w:rsidRPr="004D2D7E">
        <w:t>для визначення концентрації N</w:t>
      </w:r>
      <w:r w:rsidR="00C07A8A" w:rsidRPr="004D2D7E">
        <w:rPr>
          <w:vertAlign w:val="subscript"/>
        </w:rPr>
        <w:t>2</w:t>
      </w:r>
      <w:r w:rsidR="00C07A8A" w:rsidRPr="004D2D7E">
        <w:t xml:space="preserve">O </w:t>
      </w:r>
      <w:r w:rsidR="00E0601A">
        <w:t>у</w:t>
      </w:r>
      <w:r w:rsidR="00AD5952" w:rsidRPr="00AD5952">
        <w:t xml:space="preserve"> відхідних газових потоках</w:t>
      </w:r>
      <w:r w:rsidR="00AD5952" w:rsidRPr="00AD5952" w:rsidDel="00AD5952">
        <w:t xml:space="preserve"> </w:t>
      </w:r>
      <w:r w:rsidR="00C07A8A" w:rsidRPr="004D2D7E">
        <w:t>від кожного джерела викидів</w:t>
      </w:r>
      <w:r w:rsidR="00894386">
        <w:t xml:space="preserve"> ПГ</w:t>
      </w:r>
      <w:r w:rsidR="00C07A8A" w:rsidRPr="004D2D7E">
        <w:t xml:space="preserve">, робочого діапазону </w:t>
      </w:r>
      <w:r w:rsidR="00E0601A">
        <w:t xml:space="preserve">обладнання </w:t>
      </w:r>
      <w:r w:rsidR="00C07A8A" w:rsidRPr="004D2D7E">
        <w:t xml:space="preserve">та </w:t>
      </w:r>
      <w:r w:rsidR="00E0601A">
        <w:t>його</w:t>
      </w:r>
      <w:r w:rsidR="00E0601A" w:rsidRPr="004D2D7E">
        <w:t xml:space="preserve"> </w:t>
      </w:r>
      <w:r w:rsidR="00C07A8A" w:rsidRPr="004D2D7E">
        <w:t>невизначеності, а також методи</w:t>
      </w:r>
      <w:r w:rsidR="00E0601A">
        <w:t xml:space="preserve"> визначення концентрації у випадках виходу значень за межі</w:t>
      </w:r>
      <w:r w:rsidR="00C07A8A" w:rsidRPr="004D2D7E">
        <w:t xml:space="preserve"> </w:t>
      </w:r>
      <w:r w:rsidR="009505C1" w:rsidRPr="004D2D7E">
        <w:t>робоч</w:t>
      </w:r>
      <w:r w:rsidR="00E0601A">
        <w:t>ого</w:t>
      </w:r>
      <w:r w:rsidR="009505C1" w:rsidRPr="004D2D7E">
        <w:t xml:space="preserve"> </w:t>
      </w:r>
      <w:r w:rsidR="00C07A8A" w:rsidRPr="004D2D7E">
        <w:t>діапазон</w:t>
      </w:r>
      <w:r w:rsidR="00E0601A">
        <w:t>у</w:t>
      </w:r>
      <w:r w:rsidR="00C07A8A" w:rsidRPr="004D2D7E">
        <w:t xml:space="preserve"> та ситуації, за яких це може відбуватися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341BFC" w:rsidRPr="004D2D7E" w:rsidRDefault="00B61EF6" w:rsidP="002A3ACB">
      <w:pPr>
        <w:pStyle w:val="Heading3"/>
      </w:pPr>
      <w:r>
        <w:t>13.4.</w:t>
      </w:r>
      <w:r w:rsidRPr="004D2D7E">
        <w:t xml:space="preserve"> </w:t>
      </w:r>
      <w:r w:rsidR="00CF0DE2">
        <w:t xml:space="preserve">Опис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</w:t>
      </w:r>
      <w:r w:rsidR="00CF0DE2">
        <w:t xml:space="preserve"> щодо </w:t>
      </w:r>
      <w:r w:rsidR="00341BFC" w:rsidRPr="004D2D7E">
        <w:t xml:space="preserve"> метод</w:t>
      </w:r>
      <w:r w:rsidR="00CF0DE2">
        <w:t>у</w:t>
      </w:r>
      <w:r w:rsidR="00341BFC" w:rsidRPr="004D2D7E">
        <w:t xml:space="preserve">, </w:t>
      </w:r>
      <w:r w:rsidR="00CF0DE2">
        <w:t>який</w:t>
      </w:r>
      <w:r w:rsidR="00CF0DE2" w:rsidRPr="004D2D7E">
        <w:t xml:space="preserve"> </w:t>
      </w:r>
      <w:r w:rsidR="00D32B6B" w:rsidRPr="004D2D7E">
        <w:t xml:space="preserve">застосовується </w:t>
      </w:r>
      <w:r w:rsidR="00341BFC" w:rsidRPr="004D2D7E">
        <w:t>для визначення періодичних</w:t>
      </w:r>
      <w:r w:rsidR="00651039" w:rsidRPr="004D2D7E">
        <w:t xml:space="preserve"> </w:t>
      </w:r>
      <w:r w:rsidR="00A34BB3" w:rsidRPr="00A34BB3">
        <w:t xml:space="preserve">неконтрольованих </w:t>
      </w:r>
      <w:r w:rsidR="00341BFC" w:rsidRPr="004D2D7E">
        <w:t>викидів N</w:t>
      </w:r>
      <w:r w:rsidR="00341BFC" w:rsidRPr="004D2D7E">
        <w:rPr>
          <w:vertAlign w:val="subscript"/>
        </w:rPr>
        <w:t>2</w:t>
      </w:r>
      <w:r w:rsidR="00341BFC" w:rsidRPr="004D2D7E">
        <w:t>O з</w:t>
      </w:r>
      <w:r w:rsidR="00651039" w:rsidRPr="004D2D7E">
        <w:t xml:space="preserve"> </w:t>
      </w:r>
      <w:r w:rsidR="00341BFC" w:rsidRPr="004D2D7E">
        <w:t>джерел викидів при виробництві</w:t>
      </w:r>
      <w:r w:rsidR="00651039" w:rsidRPr="004D2D7E">
        <w:t xml:space="preserve"> </w:t>
      </w:r>
      <w:r w:rsidR="00341BFC" w:rsidRPr="004D2D7E">
        <w:t>азотної кислоти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767596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8C631F" w:rsidRPr="004D2D7E" w:rsidRDefault="00B61EF6" w:rsidP="002A3ACB">
      <w:pPr>
        <w:pStyle w:val="Heading3"/>
      </w:pPr>
      <w:r>
        <w:t>13.5.</w:t>
      </w:r>
      <w:r w:rsidRPr="004D2D7E">
        <w:t xml:space="preserve"> </w:t>
      </w:r>
      <w:r w:rsidR="00CF0DE2">
        <w:t>Опис</w:t>
      </w:r>
      <w:r w:rsidR="00CD23A0" w:rsidRPr="004D2D7E">
        <w:t xml:space="preserve">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процедур, </w:t>
      </w:r>
      <w:r w:rsidR="00CD23A0" w:rsidRPr="004D2D7E">
        <w:t>як</w:t>
      </w:r>
      <w:r w:rsidR="00CF0DE2">
        <w:t>і</w:t>
      </w:r>
      <w:r w:rsidR="00CD23A0" w:rsidRPr="004D2D7E">
        <w:t xml:space="preserve"> </w:t>
      </w:r>
      <w:r w:rsidR="00CF0DE2">
        <w:t>визначають</w:t>
      </w:r>
      <w:r w:rsidR="008C631F" w:rsidRPr="004D2D7E">
        <w:t xml:space="preserve">, яким чином або </w:t>
      </w:r>
      <w:r w:rsidR="00830E16" w:rsidRPr="004D2D7E">
        <w:t xml:space="preserve">якою мірою </w:t>
      </w:r>
      <w:r w:rsidR="00CD1836" w:rsidRPr="004D2D7E">
        <w:t>установка працює</w:t>
      </w:r>
      <w:r w:rsidR="00341BFC" w:rsidRPr="004D2D7E">
        <w:t xml:space="preserve"> зі змінними навантаженнями</w:t>
      </w:r>
      <w:r w:rsidR="001F7773" w:rsidRPr="004D2D7E">
        <w:t>, а також</w:t>
      </w:r>
      <w:r w:rsidR="00341BFC" w:rsidRPr="004D2D7E">
        <w:t xml:space="preserve"> яким чином здійснюється оперативне управління</w:t>
      </w:r>
      <w:r w:rsidR="001F7773" w:rsidRPr="004D2D7E">
        <w:t xml:space="preserve"> 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B61EF6" w:rsidRDefault="00B61EF6" w:rsidP="00B61EF6"/>
    <w:p w:rsidR="00C50FDC" w:rsidRDefault="00C03138" w:rsidP="002A3ACB">
      <w:pPr>
        <w:pStyle w:val="Heading3"/>
      </w:pPr>
      <w:r>
        <w:t>13.6.</w:t>
      </w:r>
      <w:r w:rsidR="00C50FDC" w:rsidRPr="004D2D7E">
        <w:t xml:space="preserve"> </w:t>
      </w:r>
      <w:r w:rsidR="00C10E83" w:rsidRPr="004D2D7E">
        <w:t>І</w:t>
      </w:r>
      <w:r w:rsidR="00C50FDC" w:rsidRPr="004D2D7E">
        <w:t>нформаці</w:t>
      </w:r>
      <w:r w:rsidR="00C10E83" w:rsidRPr="004D2D7E">
        <w:t>я</w:t>
      </w:r>
      <w:r w:rsidR="00C50FDC" w:rsidRPr="004D2D7E">
        <w:t xml:space="preserve"> про </w:t>
      </w:r>
      <w:r w:rsidR="00B17814" w:rsidRPr="004D2D7E">
        <w:t>технологічні умови</w:t>
      </w:r>
      <w:r w:rsidR="00C50FDC" w:rsidRPr="004D2D7E">
        <w:t>, які відрізняються від</w:t>
      </w:r>
      <w:r w:rsidR="008661D9">
        <w:t xml:space="preserve"> умов під час</w:t>
      </w:r>
      <w:r w:rsidR="00C50FDC" w:rsidRPr="004D2D7E">
        <w:t xml:space="preserve"> звичайн</w:t>
      </w:r>
      <w:r w:rsidR="008661D9">
        <w:t>ого режиму роботи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516662" w:rsidTr="00516662">
        <w:tc>
          <w:tcPr>
            <w:tcW w:w="9855" w:type="dxa"/>
          </w:tcPr>
          <w:p w:rsidR="00516662" w:rsidRDefault="00516662" w:rsidP="00C80B7D">
            <w:pPr>
              <w:rPr>
                <w:lang w:eastAsia="ru-RU"/>
              </w:rPr>
            </w:pPr>
          </w:p>
        </w:tc>
      </w:tr>
    </w:tbl>
    <w:p w:rsidR="00C80B7D" w:rsidRPr="00C80B7D" w:rsidRDefault="00C80B7D" w:rsidP="00C80B7D">
      <w:pPr>
        <w:rPr>
          <w:lang w:eastAsia="ru-RU"/>
        </w:rPr>
      </w:pPr>
    </w:p>
    <w:p w:rsidR="00D83161" w:rsidRDefault="00D83161" w:rsidP="007F13F3"/>
    <w:p w:rsidR="00B61EF6" w:rsidRDefault="00B61EF6">
      <w:pPr>
        <w:spacing w:before="0" w:after="0"/>
        <w:rPr>
          <w:rFonts w:eastAsia="Times New Roman"/>
          <w:b/>
          <w:bCs/>
          <w:sz w:val="32"/>
          <w:szCs w:val="28"/>
        </w:rPr>
      </w:pPr>
      <w:bookmarkStart w:id="68" w:name="_Toc486107805"/>
      <w:bookmarkStart w:id="69" w:name="_Toc531269709"/>
      <w:bookmarkStart w:id="70" w:name="_Toc255067"/>
      <w:r>
        <w:br w:type="page"/>
      </w:r>
    </w:p>
    <w:p w:rsidR="005D1D53" w:rsidRPr="004D2D7E" w:rsidRDefault="005D1D53" w:rsidP="00B61EF6">
      <w:pPr>
        <w:pStyle w:val="1"/>
      </w:pPr>
      <w:r w:rsidRPr="004D2D7E">
        <w:t>У</w:t>
      </w:r>
      <w:r w:rsidR="00125D44" w:rsidRPr="004D2D7E">
        <w:t>правління</w:t>
      </w:r>
      <w:r w:rsidR="000E421A" w:rsidRPr="004D2D7E">
        <w:t xml:space="preserve"> та контроль</w:t>
      </w:r>
      <w:bookmarkEnd w:id="68"/>
      <w:bookmarkEnd w:id="69"/>
      <w:bookmarkEnd w:id="70"/>
    </w:p>
    <w:p w:rsidR="000E421A" w:rsidRPr="004D2D7E" w:rsidRDefault="00FC6107" w:rsidP="008321E2">
      <w:pPr>
        <w:pStyle w:val="Heading2"/>
        <w:numPr>
          <w:ilvl w:val="0"/>
          <w:numId w:val="0"/>
        </w:numPr>
        <w:spacing w:before="360"/>
        <w:rPr>
          <w:rFonts w:ascii="Times New Roman" w:hAnsi="Times New Roman"/>
        </w:rPr>
      </w:pPr>
      <w:bookmarkStart w:id="71" w:name="_Toc486107806"/>
      <w:bookmarkStart w:id="72" w:name="_Toc531269710"/>
      <w:bookmarkStart w:id="73" w:name="_Toc255068"/>
      <w:r>
        <w:rPr>
          <w:rFonts w:ascii="Times New Roman" w:hAnsi="Times New Roman"/>
        </w:rPr>
        <w:t>14</w:t>
      </w:r>
      <w:r w:rsidR="00733A62" w:rsidRPr="004D2D7E">
        <w:rPr>
          <w:rFonts w:ascii="Times New Roman" w:hAnsi="Times New Roman"/>
        </w:rPr>
        <w:t>. Управління</w:t>
      </w:r>
      <w:bookmarkEnd w:id="71"/>
      <w:bookmarkEnd w:id="72"/>
      <w:bookmarkEnd w:id="73"/>
    </w:p>
    <w:p w:rsidR="005D1D53" w:rsidRPr="004D2D7E" w:rsidRDefault="00B61EF6" w:rsidP="002A3ACB">
      <w:pPr>
        <w:pStyle w:val="Heading3"/>
      </w:pPr>
      <w:r>
        <w:t>14.1.</w:t>
      </w:r>
      <w:r w:rsidR="000E421A" w:rsidRPr="004D2D7E">
        <w:t xml:space="preserve"> </w:t>
      </w:r>
      <w:r w:rsidR="00125D44" w:rsidRPr="004D2D7E">
        <w:t xml:space="preserve">Обов'язки з моніторингу та звітності про викиди ПГ </w:t>
      </w:r>
      <w:r w:rsidR="005F35AB" w:rsidRPr="004D2D7E">
        <w:t xml:space="preserve">від </w:t>
      </w:r>
      <w:r w:rsidR="00125D44" w:rsidRPr="004D2D7E">
        <w:t>установки</w:t>
      </w:r>
      <w:r w:rsidR="00C54127" w:rsidRPr="00516662">
        <w:rPr>
          <w:iCs/>
          <w:sz w:val="28"/>
          <w:szCs w:val="28"/>
        </w:rPr>
        <w:t xml:space="preserve"> </w:t>
      </w:r>
      <w:r w:rsidR="00C54127" w:rsidRPr="00516662">
        <w:rPr>
          <w:iCs/>
        </w:rPr>
        <w:t>відповідно до вимог, передбачених у пункті 61 ПМЗ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000000"/>
        </w:tblBorders>
        <w:shd w:val="clear" w:color="auto" w:fill="FFFFFF" w:themeFill="background1"/>
        <w:tblLook w:val="00A0"/>
      </w:tblPr>
      <w:tblGrid>
        <w:gridCol w:w="2218"/>
        <w:gridCol w:w="7529"/>
      </w:tblGrid>
      <w:tr w:rsidR="005D1D53" w:rsidRPr="00516662" w:rsidTr="00710D1B">
        <w:trPr>
          <w:trHeight w:val="20"/>
          <w:jc w:val="right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D1D53" w:rsidRPr="00516662" w:rsidRDefault="00125D44" w:rsidP="00710D1B">
            <w:pPr>
              <w:spacing w:before="0" w:after="0"/>
              <w:jc w:val="center"/>
              <w:rPr>
                <w:b/>
                <w:i/>
                <w:szCs w:val="20"/>
                <w:lang w:eastAsia="ru-RU"/>
              </w:rPr>
            </w:pPr>
            <w:r w:rsidRPr="00516662">
              <w:rPr>
                <w:b/>
                <w:i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762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D1D53" w:rsidRPr="00516662" w:rsidRDefault="00125D44" w:rsidP="00710D1B">
            <w:pPr>
              <w:spacing w:before="0" w:after="0"/>
              <w:jc w:val="center"/>
              <w:rPr>
                <w:b/>
                <w:i/>
                <w:szCs w:val="20"/>
                <w:lang w:eastAsia="ru-RU"/>
              </w:rPr>
            </w:pPr>
            <w:r w:rsidRPr="00516662">
              <w:rPr>
                <w:b/>
                <w:i/>
                <w:sz w:val="22"/>
                <w:szCs w:val="20"/>
                <w:lang w:eastAsia="ru-RU"/>
              </w:rPr>
              <w:t>Обов'язки</w:t>
            </w:r>
          </w:p>
        </w:tc>
      </w:tr>
      <w:tr w:rsidR="00310E9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i/>
              </w:rPr>
            </w:pPr>
            <w:r w:rsidRPr="0034087B">
              <w:rPr>
                <w:rFonts w:ascii="Arial" w:eastAsia="Times New Roman" w:hAnsi="Arial" w:cs="Arial"/>
                <w:i/>
                <w:sz w:val="22"/>
              </w:rPr>
              <w:t xml:space="preserve">Керівник/Провідний фахівець </w:t>
            </w:r>
            <w:r w:rsidRPr="0034087B">
              <w:rPr>
                <w:rFonts w:ascii="Arial" w:eastAsia="Times New Roman" w:hAnsi="Arial" w:cs="Arial"/>
                <w:i/>
                <w:sz w:val="22"/>
                <w:highlight w:val="cyan"/>
              </w:rPr>
              <w:t>ВТВ/ВЕ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2"/>
                <w:lang w:eastAsia="ru-RU"/>
              </w:rPr>
              <w:t>Відповідальний за проведення</w:t>
            </w: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 моніторингу</w:t>
            </w: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:</w:t>
            </w:r>
          </w:p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 xml:space="preserve">Контактна 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особ</w:t>
            </w: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а для взаємодії з УО, координація діяльності усіх підрозділів установки, що залучені до моніторингу.</w:t>
            </w:r>
          </w:p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 xml:space="preserve">Управління компетентністю персоналу з </w:t>
            </w:r>
            <w:r w:rsidRPr="0034087B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моніторингу і звітності на установці</w:t>
            </w: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310E9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i/>
              </w:rPr>
            </w:pPr>
            <w:r w:rsidRPr="0034087B">
              <w:rPr>
                <w:rFonts w:ascii="Arial" w:eastAsia="Times New Roman" w:hAnsi="Arial" w:cs="Arial"/>
                <w:i/>
                <w:sz w:val="22"/>
              </w:rPr>
              <w:t xml:space="preserve">Провідний фахівець </w:t>
            </w:r>
            <w:r w:rsidRPr="0034087B">
              <w:rPr>
                <w:rFonts w:ascii="Arial" w:eastAsia="Times New Roman" w:hAnsi="Arial" w:cs="Arial"/>
                <w:i/>
                <w:sz w:val="22"/>
                <w:highlight w:val="cyan"/>
              </w:rPr>
              <w:t>ВТВ/ВЕ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Заступник відповідального </w:t>
            </w:r>
            <w:r>
              <w:rPr>
                <w:rFonts w:ascii="Arial" w:eastAsia="Times New Roman" w:hAnsi="Arial" w:cs="Arial"/>
                <w:b/>
                <w:sz w:val="22"/>
                <w:lang w:eastAsia="ru-RU"/>
              </w:rPr>
              <w:t>за здійснення</w:t>
            </w:r>
            <w:r w:rsidRPr="0034087B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 моніторингу</w:t>
            </w: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 xml:space="preserve">: </w:t>
            </w:r>
          </w:p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</w:rPr>
            </w:pP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 xml:space="preserve">Виконання функцій відповідальної особи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за здійснення</w:t>
            </w: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 xml:space="preserve"> моніторингу в періоди його/її відсутності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  <w:r w:rsidRPr="00771B7A"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 xml:space="preserve"> </w:t>
            </w:r>
            <w:r w:rsidRPr="00771B7A">
              <w:rPr>
                <w:rFonts w:ascii="Arial" w:eastAsia="Times New Roman" w:hAnsi="Arial" w:cs="Arial"/>
                <w:sz w:val="22"/>
                <w:lang w:eastAsia="ru-RU"/>
              </w:rPr>
              <w:t>Обробка даних моніторингу та здійснення заходів з контролю.</w:t>
            </w:r>
          </w:p>
        </w:tc>
      </w:tr>
      <w:tr w:rsidR="00310E9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i/>
                <w:lang w:eastAsia="ru-RU"/>
              </w:rPr>
            </w:pPr>
            <w:r w:rsidRPr="0034087B">
              <w:rPr>
                <w:rFonts w:ascii="Arial" w:eastAsia="Times New Roman" w:hAnsi="Arial" w:cs="Arial"/>
                <w:i/>
                <w:sz w:val="22"/>
              </w:rPr>
              <w:t>Спеціаліст відділу з питань закупівель товарів та послуг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</w:rPr>
            </w:pP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 xml:space="preserve">Контроль даних щодо споживання природного газу підприємством та окремими структурними </w:t>
            </w:r>
            <w:proofErr w:type="spellStart"/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підпрозділами</w:t>
            </w:r>
            <w:proofErr w:type="spellEnd"/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, збір даних щодо надходження та використання мазуту, підготовка щомісячних звітів про споживання зазначених палив, внесення щомісячних показників до бази даних.</w:t>
            </w:r>
          </w:p>
        </w:tc>
      </w:tr>
      <w:tr w:rsidR="00310E9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i/>
              </w:rPr>
            </w:pPr>
            <w:r w:rsidRPr="0034087B">
              <w:rPr>
                <w:rFonts w:ascii="Arial" w:eastAsia="Times New Roman" w:hAnsi="Arial" w:cs="Arial"/>
                <w:i/>
                <w:sz w:val="22"/>
              </w:rPr>
              <w:t>Начальник цеху каталітичного крекінгу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Контроль даних вимірювання об'єму повітря, що надходить на установку каталітичного крекінгу, результатів вимірювання вмісту компонентів (СО</w:t>
            </w:r>
            <w:r w:rsidRPr="0034087B">
              <w:rPr>
                <w:rFonts w:ascii="Arial" w:eastAsia="Times New Roman" w:hAnsi="Arial" w:cs="Arial"/>
                <w:sz w:val="22"/>
                <w:vertAlign w:val="subscript"/>
                <w:lang w:eastAsia="ru-RU"/>
              </w:rPr>
              <w:t>2</w:t>
            </w: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, СО, SO</w:t>
            </w:r>
            <w:r w:rsidRPr="0034087B">
              <w:rPr>
                <w:rFonts w:ascii="Arial" w:eastAsia="Times New Roman" w:hAnsi="Arial" w:cs="Arial"/>
                <w:sz w:val="22"/>
                <w:vertAlign w:val="subscript"/>
                <w:lang w:eastAsia="ru-RU"/>
              </w:rPr>
              <w:t>2</w:t>
            </w: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, NO</w:t>
            </w:r>
            <w:r w:rsidRPr="0034087B">
              <w:rPr>
                <w:rFonts w:ascii="Arial" w:eastAsia="Times New Roman" w:hAnsi="Arial" w:cs="Arial"/>
                <w:sz w:val="22"/>
                <w:vertAlign w:val="subscript"/>
                <w:lang w:eastAsia="ru-RU"/>
              </w:rPr>
              <w:t>x</w:t>
            </w: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, O</w:t>
            </w:r>
            <w:r w:rsidRPr="0034087B">
              <w:rPr>
                <w:rFonts w:ascii="Arial" w:eastAsia="Times New Roman" w:hAnsi="Arial" w:cs="Arial"/>
                <w:sz w:val="22"/>
                <w:vertAlign w:val="subscript"/>
                <w:lang w:eastAsia="ru-RU"/>
              </w:rPr>
              <w:t>2</w:t>
            </w: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 xml:space="preserve">) у відхідних газах після регенерації каталізатора каталітичного крекінгу. </w:t>
            </w:r>
          </w:p>
        </w:tc>
      </w:tr>
      <w:tr w:rsidR="00310E9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i/>
                <w:lang w:eastAsia="ru-RU"/>
              </w:rPr>
            </w:pPr>
            <w:r w:rsidRPr="0034087B">
              <w:rPr>
                <w:rFonts w:ascii="Arial" w:eastAsia="Times New Roman" w:hAnsi="Arial" w:cs="Arial"/>
                <w:i/>
                <w:sz w:val="22"/>
                <w:lang w:eastAsia="ru-RU"/>
              </w:rPr>
              <w:t>Начальник ВТВ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Контроль даних вимірювання об'єму газів нафтопереробки.</w:t>
            </w:r>
          </w:p>
        </w:tc>
      </w:tr>
      <w:tr w:rsidR="00310E9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i/>
                <w:lang w:eastAsia="ru-RU"/>
              </w:rPr>
            </w:pPr>
            <w:r w:rsidRPr="0034087B">
              <w:rPr>
                <w:rFonts w:ascii="Arial" w:eastAsia="Times New Roman" w:hAnsi="Arial" w:cs="Arial"/>
                <w:i/>
                <w:sz w:val="22"/>
                <w:lang w:eastAsia="ru-RU"/>
              </w:rPr>
              <w:t xml:space="preserve">Керівник </w:t>
            </w:r>
            <w:r w:rsidRPr="0034087B">
              <w:rPr>
                <w:rFonts w:ascii="Arial" w:eastAsia="Times New Roman" w:hAnsi="Arial" w:cs="Arial"/>
                <w:i/>
                <w:sz w:val="22"/>
              </w:rPr>
              <w:t>Лабораторії Лаб01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Відбір проб, проведення лабораторних аналізів. Внесення отриманих результатів до бази даних.</w:t>
            </w:r>
          </w:p>
        </w:tc>
      </w:tr>
      <w:tr w:rsidR="00310E9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i/>
              </w:rPr>
            </w:pPr>
            <w:r w:rsidRPr="0034087B">
              <w:rPr>
                <w:rFonts w:ascii="Arial" w:eastAsia="Times New Roman" w:hAnsi="Arial" w:cs="Arial"/>
                <w:i/>
                <w:sz w:val="22"/>
              </w:rPr>
              <w:t>Керівник служби метрології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Контроль за технічне обслуговування ЗВТ, що використовуються в процесі моніторингу.</w:t>
            </w:r>
          </w:p>
        </w:tc>
      </w:tr>
      <w:tr w:rsidR="00310E9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i/>
              </w:rPr>
            </w:pPr>
            <w:r w:rsidRPr="0034087B">
              <w:rPr>
                <w:rFonts w:ascii="Arial" w:eastAsia="Times New Roman" w:hAnsi="Arial" w:cs="Arial"/>
                <w:i/>
                <w:sz w:val="22"/>
              </w:rPr>
              <w:t>Керівник служби інформаційних технологій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310E97" w:rsidRPr="0034087B" w:rsidRDefault="00310E97" w:rsidP="00E67CF7">
            <w:pPr>
              <w:spacing w:before="0" w:after="0"/>
              <w:rPr>
                <w:rFonts w:ascii="Arial" w:eastAsia="Times New Roman" w:hAnsi="Arial" w:cs="Arial"/>
                <w:szCs w:val="20"/>
                <w:lang w:eastAsia="ru-RU"/>
              </w:rPr>
            </w:pP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 xml:space="preserve">Забезпечення якості </w:t>
            </w:r>
            <w:r w:rsidRPr="00771B7A">
              <w:rPr>
                <w:rFonts w:ascii="Arial" w:eastAsia="Times New Roman" w:hAnsi="Arial" w:cs="Arial"/>
                <w:sz w:val="22"/>
                <w:lang w:eastAsia="ru-RU"/>
              </w:rPr>
              <w:t>та безпек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и </w:t>
            </w: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інформаційних технологій для діяльності в системі управління даними моніторингу.</w:t>
            </w:r>
          </w:p>
        </w:tc>
      </w:tr>
    </w:tbl>
    <w:p w:rsidR="005D1D53" w:rsidRPr="004D2D7E" w:rsidRDefault="00122177" w:rsidP="002A3ACB">
      <w:pPr>
        <w:pStyle w:val="Heading3"/>
      </w:pPr>
      <w:r>
        <w:t>14.2.</w:t>
      </w:r>
      <w:r w:rsidR="000E421A" w:rsidRPr="004D2D7E">
        <w:t xml:space="preserve"> </w:t>
      </w:r>
      <w:r w:rsidR="00CF0DE2">
        <w:t>Опис</w:t>
      </w:r>
      <w:r w:rsidR="00CA4CAD" w:rsidRPr="004D2D7E">
        <w:t xml:space="preserve"> </w:t>
      </w:r>
      <w:r w:rsidR="00CF0DE2">
        <w:t xml:space="preserve">письмової </w:t>
      </w:r>
      <w:r w:rsidR="00CA4CAD" w:rsidRPr="004D2D7E">
        <w:t>процедур</w:t>
      </w:r>
      <w:r w:rsidR="00CF0DE2">
        <w:t>и</w:t>
      </w:r>
      <w:r w:rsidR="00CA4CAD" w:rsidRPr="004D2D7E">
        <w:t xml:space="preserve"> </w:t>
      </w:r>
      <w:r w:rsidR="00C54127" w:rsidRPr="00C54127">
        <w:t xml:space="preserve">розмежування обов’язків з обробки даних та здійснення заходів з контролю, а також управління необхідними компетенціями відповідно до вимог, передбачених у підпункті 3 абзацу </w:t>
      </w:r>
      <w:r>
        <w:t xml:space="preserve">першого </w:t>
      </w:r>
      <w:r w:rsidR="00C54127" w:rsidRPr="00C54127">
        <w:t xml:space="preserve"> </w:t>
      </w:r>
      <w:r w:rsidR="00C54127">
        <w:t>пункту</w:t>
      </w:r>
      <w:r w:rsidR="00C54127" w:rsidRPr="00C54127">
        <w:t xml:space="preserve"> 58 ПМЗ</w:t>
      </w:r>
    </w:p>
    <w:tbl>
      <w:tblPr>
        <w:tblW w:w="9855" w:type="dxa"/>
        <w:jc w:val="right"/>
        <w:shd w:val="clear" w:color="auto" w:fill="FFFFFF" w:themeFill="background1"/>
        <w:tblLook w:val="00A0"/>
      </w:tblPr>
      <w:tblGrid>
        <w:gridCol w:w="2752"/>
        <w:gridCol w:w="7103"/>
      </w:tblGrid>
      <w:tr w:rsidR="00310E97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34087B">
              <w:rPr>
                <w:rFonts w:ascii="Arial" w:hAnsi="Arial" w:cs="Arial"/>
                <w:sz w:val="22"/>
                <w:szCs w:val="20"/>
              </w:rPr>
              <w:t xml:space="preserve">Процедура щодо організації моніторингу та звітності викидів ПГ на "Ххх-НПЗ". Розділ 1. </w:t>
            </w:r>
            <w:r w:rsidRPr="0034087B">
              <w:rPr>
                <w:rFonts w:ascii="Arial" w:hAnsi="Arial" w:cs="Arial"/>
                <w:sz w:val="22"/>
                <w:szCs w:val="20"/>
                <w:lang w:eastAsia="ru-RU"/>
              </w:rPr>
              <w:t>Обов'язки персоналу з моніторингу і звітності.</w:t>
            </w:r>
          </w:p>
        </w:tc>
      </w:tr>
      <w:tr w:rsidR="00310E97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764678" w:rsidRDefault="00310E97" w:rsidP="00E67CF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Процедура МЗВ</w:t>
            </w:r>
          </w:p>
        </w:tc>
      </w:tr>
      <w:tr w:rsidR="00310E97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F8600E" w:rsidRDefault="00310E97" w:rsidP="00E67CF7">
            <w:pPr>
              <w:rPr>
                <w:rFonts w:ascii="Arial" w:hAnsi="Arial" w:cs="Arial"/>
              </w:rPr>
            </w:pPr>
            <w:r w:rsidRPr="00F8600E">
              <w:rPr>
                <w:rFonts w:ascii="Arial" w:hAnsi="Arial" w:cs="Arial"/>
                <w:sz w:val="22"/>
              </w:rPr>
              <w:t xml:space="preserve">Рисунок 2. Схема </w:t>
            </w:r>
            <w:r>
              <w:rPr>
                <w:rFonts w:ascii="Arial" w:hAnsi="Arial" w:cs="Arial"/>
                <w:sz w:val="22"/>
              </w:rPr>
              <w:t>обробки</w:t>
            </w:r>
            <w:r w:rsidRPr="00F8600E">
              <w:rPr>
                <w:rFonts w:ascii="Arial" w:hAnsi="Arial" w:cs="Arial"/>
                <w:sz w:val="22"/>
              </w:rPr>
              <w:t xml:space="preserve"> даних.</w:t>
            </w:r>
          </w:p>
        </w:tc>
      </w:tr>
      <w:tr w:rsidR="00310E97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764678" w:rsidRDefault="00310E97" w:rsidP="00E67CF7">
            <w:pPr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Відповідальний за моніторинг</w:t>
            </w:r>
          </w:p>
        </w:tc>
      </w:tr>
      <w:tr w:rsidR="00310E97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10E97" w:rsidRPr="00516662" w:rsidRDefault="00310E97" w:rsidP="003E0029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764678" w:rsidRDefault="00310E97" w:rsidP="00E67CF7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Розподіл обов'язків з моніторингу і звітності персоналу відбувається з урахуванням обов’язків персоналу згідно стандартам та процедурам поточної практики функціонування </w:t>
            </w:r>
            <w:r>
              <w:rPr>
                <w:rFonts w:ascii="Arial" w:hAnsi="Arial" w:cs="Arial"/>
                <w:sz w:val="22"/>
                <w:szCs w:val="20"/>
              </w:rPr>
              <w:t>підприємства</w:t>
            </w:r>
            <w:r w:rsidRPr="00764678">
              <w:rPr>
                <w:rFonts w:ascii="Arial" w:hAnsi="Arial" w:cs="Arial"/>
                <w:sz w:val="22"/>
                <w:szCs w:val="20"/>
              </w:rPr>
              <w:t>.</w:t>
            </w:r>
          </w:p>
          <w:p w:rsidR="00310E97" w:rsidRPr="00BE6E90" w:rsidRDefault="00310E97" w:rsidP="00E67CF7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Процедура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регулює наступні питання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:</w:t>
            </w:r>
          </w:p>
          <w:p w:rsidR="00310E97" w:rsidRDefault="00310E97" w:rsidP="00310E97">
            <w:pPr>
              <w:pStyle w:val="ListParagraph"/>
              <w:numPr>
                <w:ilvl w:val="0"/>
                <w:numId w:val="12"/>
              </w:numPr>
              <w:spacing w:before="0" w:after="0"/>
              <w:ind w:left="340" w:hanging="227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підвищення кваліфікації персоналу підприємства, залученому у </w:t>
            </w:r>
            <w:r w:rsidRPr="008F704F">
              <w:rPr>
                <w:rFonts w:ascii="Arial" w:hAnsi="Arial" w:cs="Arial"/>
                <w:sz w:val="22"/>
                <w:szCs w:val="20"/>
              </w:rPr>
              <w:t>впровадженні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та функціонуванні проекту МЗВ викидів ПГ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310E97" w:rsidRDefault="00310E97" w:rsidP="00310E97">
            <w:pPr>
              <w:pStyle w:val="ListParagraph"/>
              <w:numPr>
                <w:ilvl w:val="0"/>
                <w:numId w:val="12"/>
              </w:numPr>
              <w:spacing w:before="0" w:after="0"/>
              <w:ind w:left="340" w:hanging="227"/>
              <w:rPr>
                <w:rFonts w:ascii="Arial" w:eastAsia="Times New Roman" w:hAnsi="Arial" w:cs="Arial"/>
                <w:lang w:eastAsia="ru-RU"/>
              </w:rPr>
            </w:pPr>
            <w:r w:rsidRPr="008F704F">
              <w:rPr>
                <w:rFonts w:ascii="Arial" w:hAnsi="Arial" w:cs="Arial"/>
                <w:sz w:val="22"/>
                <w:szCs w:val="20"/>
              </w:rPr>
              <w:t>перевірка</w:t>
            </w: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даних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моніторингу</w:t>
            </w: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персоналом, який не було залучено до збору та обробки даних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  <w:p w:rsidR="00310E97" w:rsidRPr="00764678" w:rsidRDefault="00310E97" w:rsidP="00E67CF7">
            <w:pPr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szCs w:val="20"/>
              </w:rPr>
              <w:t xml:space="preserve"> відповідно зобов’язанням з управління компетентністю персоналу на установці:</w:t>
            </w:r>
          </w:p>
          <w:p w:rsidR="00310E97" w:rsidRPr="00764678" w:rsidRDefault="00310E97" w:rsidP="00310E97">
            <w:pPr>
              <w:pStyle w:val="ListParagraph"/>
              <w:numPr>
                <w:ilvl w:val="0"/>
                <w:numId w:val="12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веде список персоналу, залученого до моніторингу;</w:t>
            </w:r>
          </w:p>
          <w:p w:rsidR="00310E97" w:rsidRPr="00764678" w:rsidRDefault="00310E97" w:rsidP="00310E97">
            <w:pPr>
              <w:pStyle w:val="ListParagraph"/>
              <w:numPr>
                <w:ilvl w:val="0"/>
                <w:numId w:val="12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проводить принаймні одну зустріч на рік з кожною залученою до моніторингу особою, принаймні 4 зустрічі на рік з ключовим персоналом з моніторингу. Мета: </w:t>
            </w:r>
            <w:r>
              <w:rPr>
                <w:rFonts w:ascii="Arial" w:hAnsi="Arial" w:cs="Arial"/>
                <w:sz w:val="22"/>
                <w:szCs w:val="20"/>
              </w:rPr>
              <w:t>в</w:t>
            </w:r>
            <w:r w:rsidRPr="00764678">
              <w:rPr>
                <w:rFonts w:ascii="Arial" w:hAnsi="Arial" w:cs="Arial"/>
                <w:sz w:val="22"/>
                <w:szCs w:val="20"/>
              </w:rPr>
              <w:t>изначення потреб у навчанні персоналу.</w:t>
            </w:r>
          </w:p>
          <w:p w:rsidR="00310E97" w:rsidRPr="00764678" w:rsidRDefault="00310E97" w:rsidP="00310E97">
            <w:pPr>
              <w:pStyle w:val="ListParagraph"/>
              <w:numPr>
                <w:ilvl w:val="0"/>
                <w:numId w:val="12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szCs w:val="20"/>
              </w:rPr>
              <w:t xml:space="preserve"> організує навчання відповідно до визначених потреб.</w:t>
            </w:r>
          </w:p>
          <w:p w:rsidR="00310E97" w:rsidRPr="00BE6E90" w:rsidRDefault="00310E97" w:rsidP="00E67CF7">
            <w:pPr>
              <w:spacing w:befor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Особи, відповідальні за здійснення моніторингу і звітності про викиди парникових газів в ПАТ / ПрАТ «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___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» призначаються наказом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керівника установки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  <w:p w:rsidR="00310E97" w:rsidRPr="008F704F" w:rsidRDefault="00310E97" w:rsidP="00E67CF7">
            <w:pPr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З</w:t>
            </w:r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>бір інформації, необхідної для розрахунків викидів ПГ відбувається у відповідності зі стандартними процедурами, які діють на установці. Посилання на них наводяться у відповідних розділах ПМ.</w:t>
            </w:r>
          </w:p>
        </w:tc>
      </w:tr>
      <w:tr w:rsidR="00310E97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764678" w:rsidRDefault="00310E97" w:rsidP="00E67CF7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ВТВ/ВЕ</w:t>
            </w:r>
          </w:p>
        </w:tc>
      </w:tr>
      <w:tr w:rsidR="00310E97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10E97" w:rsidRPr="00516662" w:rsidRDefault="00310E97" w:rsidP="003E0029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764678" w:rsidRDefault="00310E97" w:rsidP="00310E97">
            <w:pPr>
              <w:pStyle w:val="ListParagraph"/>
              <w:numPr>
                <w:ilvl w:val="0"/>
                <w:numId w:val="12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Стандартне програмне забезпечення Windows </w:t>
            </w:r>
          </w:p>
          <w:p w:rsidR="00310E97" w:rsidRPr="00764678" w:rsidRDefault="00310E97" w:rsidP="00310E97">
            <w:pPr>
              <w:pStyle w:val="ListParagraph"/>
              <w:numPr>
                <w:ilvl w:val="0"/>
                <w:numId w:val="12"/>
              </w:numPr>
              <w:spacing w:before="0" w:after="0"/>
              <w:ind w:left="340" w:hanging="227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310E97" w:rsidRPr="004D2D7E" w:rsidTr="00516662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7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764678" w:rsidRDefault="00310E97" w:rsidP="00E67CF7">
            <w:pPr>
              <w:spacing w:before="0" w:after="0"/>
              <w:rPr>
                <w:rFonts w:ascii="Arial" w:hAnsi="Arial" w:cs="Arial"/>
                <w:iCs/>
                <w:szCs w:val="20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5D1D53" w:rsidRPr="004D2D7E" w:rsidRDefault="006E6DB2" w:rsidP="002A3ACB">
      <w:pPr>
        <w:pStyle w:val="Heading3"/>
        <w:rPr>
          <w:sz w:val="20"/>
          <w:szCs w:val="20"/>
        </w:rPr>
      </w:pPr>
      <w:r>
        <w:t>14.3.</w:t>
      </w:r>
      <w:r w:rsidR="005D1D53" w:rsidRPr="004D2D7E">
        <w:t xml:space="preserve"> </w:t>
      </w:r>
      <w:r w:rsidR="00CA2F53">
        <w:t>Опис</w:t>
      </w:r>
      <w:r w:rsidR="00CA2F53" w:rsidRPr="004D2D7E">
        <w:t xml:space="preserve"> </w:t>
      </w:r>
      <w:r w:rsidR="00CA2F53">
        <w:t xml:space="preserve">письмової </w:t>
      </w:r>
      <w:r w:rsidR="00083879" w:rsidRPr="004D2D7E">
        <w:t>процедур</w:t>
      </w:r>
      <w:r w:rsidR="00CA2F53">
        <w:t>и</w:t>
      </w:r>
      <w:r w:rsidR="00083879" w:rsidRPr="004D2D7E">
        <w:t xml:space="preserve"> регулярної оцінки </w:t>
      </w:r>
      <w:r w:rsidR="006B4327" w:rsidRPr="004D2D7E">
        <w:t xml:space="preserve">прийнятності </w:t>
      </w:r>
      <w:r w:rsidR="00083879" w:rsidRPr="004D2D7E">
        <w:t xml:space="preserve">плану </w:t>
      </w:r>
      <w:r w:rsidR="0023544B" w:rsidRPr="004D2D7E">
        <w:t>моніторингу</w:t>
      </w:r>
      <w:r w:rsidR="00083879" w:rsidRPr="004D2D7E">
        <w:t>, що охоплює, зокрема, будь-які потенційні заходи з удосконалення метод</w:t>
      </w:r>
      <w:r w:rsidR="003D4F01" w:rsidRPr="004D2D7E">
        <w:t>ики</w:t>
      </w:r>
      <w:r w:rsidR="00083879" w:rsidRPr="004D2D7E">
        <w:t xml:space="preserve"> </w:t>
      </w:r>
      <w:r w:rsidR="0023544B" w:rsidRPr="004D2D7E">
        <w:t>моніторингу</w:t>
      </w:r>
      <w:r w:rsidR="007836C4">
        <w:t>,</w:t>
      </w:r>
      <w:r w:rsidR="007836C4" w:rsidRPr="007836C4">
        <w:rPr>
          <w:iCs/>
        </w:rPr>
        <w:t xml:space="preserve"> </w:t>
      </w:r>
      <w:r w:rsidR="007836C4" w:rsidRPr="00C54127">
        <w:rPr>
          <w:iCs/>
        </w:rPr>
        <w:t>відповідно до вимог, передбачених у пункті 1</w:t>
      </w:r>
      <w:r w:rsidR="007836C4">
        <w:rPr>
          <w:iCs/>
        </w:rPr>
        <w:t>3</w:t>
      </w:r>
      <w:r w:rsidR="007836C4" w:rsidRPr="00C54127">
        <w:rPr>
          <w:iCs/>
        </w:rPr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310E97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szCs w:val="20"/>
              </w:rPr>
              <w:t xml:space="preserve">Процедура щодо організації моніторингу та звітності викидів ПГ на "Ххх-НПЗ". Розділ 7. </w:t>
            </w:r>
            <w:r w:rsidRPr="0034087B">
              <w:rPr>
                <w:rFonts w:ascii="Arial" w:hAnsi="Arial" w:cs="Arial"/>
                <w:sz w:val="22"/>
                <w:lang w:eastAsia="ru-RU"/>
              </w:rPr>
              <w:t>Регулярна оцінка правильності плану моніторингу</w:t>
            </w:r>
          </w:p>
        </w:tc>
      </w:tr>
      <w:tr w:rsidR="00310E97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764678" w:rsidRDefault="00310E97" w:rsidP="00E67CF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МЗВ</w:t>
            </w:r>
          </w:p>
        </w:tc>
      </w:tr>
      <w:tr w:rsidR="00310E97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764678" w:rsidRDefault="00310E97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 н/з</w:t>
            </w:r>
          </w:p>
        </w:tc>
      </w:tr>
      <w:tr w:rsidR="00310E97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10E97" w:rsidRPr="00764678" w:rsidRDefault="00310E97" w:rsidP="00E67CF7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Відповідальний за моніторинг</w:t>
            </w:r>
          </w:p>
        </w:tc>
      </w:tr>
      <w:tr w:rsidR="00310E97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10E97" w:rsidRPr="00516662" w:rsidRDefault="00310E97" w:rsidP="006B4327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7055B0" w:rsidRDefault="00310E97" w:rsidP="00E67CF7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Внесення необхідних змін до плану моніторингу в будь-якій з наступних ситуацій: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викиди </w:t>
            </w:r>
            <w:r>
              <w:rPr>
                <w:rFonts w:ascii="Arial" w:hAnsi="Arial" w:cs="Arial"/>
                <w:sz w:val="22"/>
              </w:rPr>
              <w:t xml:space="preserve">ПГ </w:t>
            </w:r>
            <w:r w:rsidRPr="007055B0">
              <w:rPr>
                <w:rFonts w:ascii="Arial" w:hAnsi="Arial" w:cs="Arial"/>
                <w:sz w:val="22"/>
              </w:rPr>
              <w:t xml:space="preserve">відбуваються за рахунок нових видів діяльності або використання нових видів палива або матеріалів, які не включені до </w:t>
            </w:r>
            <w:r>
              <w:rPr>
                <w:rFonts w:ascii="Arial" w:hAnsi="Arial" w:cs="Arial"/>
                <w:sz w:val="22"/>
              </w:rPr>
              <w:t>ПМ</w:t>
            </w:r>
            <w:r w:rsidRPr="007055B0">
              <w:rPr>
                <w:rFonts w:ascii="Arial" w:hAnsi="Arial" w:cs="Arial"/>
                <w:sz w:val="22"/>
              </w:rPr>
              <w:t>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зміни пов'язані з використанням нових типів </w:t>
            </w:r>
            <w:r>
              <w:rPr>
                <w:rFonts w:ascii="Arial" w:hAnsi="Arial" w:cs="Arial"/>
                <w:sz w:val="22"/>
              </w:rPr>
              <w:t>ЗВТ,</w:t>
            </w:r>
            <w:r w:rsidRPr="007055B0">
              <w:rPr>
                <w:rFonts w:ascii="Arial" w:hAnsi="Arial" w:cs="Arial"/>
                <w:sz w:val="22"/>
              </w:rPr>
              <w:t xml:space="preserve"> методів відбору проб та аналізів, або з інших причин, що призводять до підвищення точності визначення викидів ПГ;</w:t>
            </w:r>
            <w:r w:rsidRPr="007055B0">
              <w:rPr>
                <w:rFonts w:ascii="Arial" w:hAnsi="Arial" w:cs="Arial"/>
                <w:sz w:val="22"/>
              </w:rPr>
              <w:br/>
              <w:t>- дані, отримані згідно з раніше застосованої методики моніторингу, невірні;</w:t>
            </w:r>
            <w:r w:rsidRPr="007055B0">
              <w:rPr>
                <w:rFonts w:ascii="Arial" w:hAnsi="Arial" w:cs="Arial"/>
                <w:sz w:val="22"/>
              </w:rPr>
              <w:br/>
              <w:t>- зміна ПМ підвищує точність звітних даних;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ПМ не відповідає вимогам </w:t>
            </w:r>
            <w:r>
              <w:rPr>
                <w:rFonts w:ascii="Arial" w:hAnsi="Arial" w:cs="Arial"/>
                <w:sz w:val="22"/>
              </w:rPr>
              <w:t>ПМЗ</w:t>
            </w:r>
            <w:r w:rsidRPr="007055B0">
              <w:rPr>
                <w:rFonts w:ascii="Arial" w:hAnsi="Arial" w:cs="Arial"/>
                <w:sz w:val="22"/>
              </w:rPr>
              <w:t xml:space="preserve">, звітності і верифікації викидів ПГ та </w:t>
            </w:r>
            <w:r>
              <w:rPr>
                <w:rFonts w:ascii="Arial" w:hAnsi="Arial" w:cs="Arial"/>
                <w:sz w:val="22"/>
              </w:rPr>
              <w:t>Міндовкілля</w:t>
            </w:r>
            <w:r w:rsidRPr="007055B0">
              <w:rPr>
                <w:rFonts w:ascii="Arial" w:hAnsi="Arial" w:cs="Arial"/>
                <w:sz w:val="22"/>
              </w:rPr>
              <w:t xml:space="preserve"> вимагає від оператора внести зміни до нього;</w:t>
            </w:r>
            <w:r w:rsidRPr="007055B0">
              <w:rPr>
                <w:rFonts w:ascii="Arial" w:hAnsi="Arial" w:cs="Arial"/>
                <w:sz w:val="22"/>
              </w:rPr>
              <w:br/>
              <w:t>- у верифікаційному звіті наведені пропозиції щодо вдосконалення ПМ;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Ведення обліку всіх змін до ПМ. </w:t>
            </w:r>
          </w:p>
        </w:tc>
      </w:tr>
      <w:tr w:rsidR="00310E97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764678" w:rsidRDefault="00310E97" w:rsidP="00E67CF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ВТВ/ВЕ</w:t>
            </w:r>
          </w:p>
        </w:tc>
      </w:tr>
      <w:tr w:rsidR="00310E97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10E97" w:rsidRPr="00516662" w:rsidRDefault="00310E97" w:rsidP="006B4327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533937" w:rsidRDefault="00310E97" w:rsidP="00627723">
            <w:pPr>
              <w:spacing w:before="0" w:after="0"/>
              <w:ind w:left="113"/>
              <w:rPr>
                <w:szCs w:val="20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 xml:space="preserve">Стандартне програмне забезпечення Windows </w:t>
            </w:r>
          </w:p>
        </w:tc>
      </w:tr>
      <w:tr w:rsidR="00310E97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310E97" w:rsidRPr="00516662" w:rsidRDefault="00310E9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10E97" w:rsidRPr="00764678" w:rsidRDefault="00310E97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2F3F96" w:rsidRPr="004D2D7E" w:rsidRDefault="005956D1" w:rsidP="00586523">
      <w:pPr>
        <w:pStyle w:val="Heading2"/>
        <w:numPr>
          <w:ilvl w:val="0"/>
          <w:numId w:val="0"/>
        </w:numPr>
        <w:spacing w:after="120"/>
        <w:rPr>
          <w:rFonts w:ascii="Times New Roman" w:hAnsi="Times New Roman"/>
        </w:rPr>
      </w:pPr>
      <w:bookmarkStart w:id="74" w:name="_Toc486107807"/>
      <w:bookmarkStart w:id="75" w:name="_Toc531269711"/>
      <w:bookmarkStart w:id="76" w:name="_Toc255069"/>
      <w:r>
        <w:rPr>
          <w:rFonts w:ascii="Times New Roman" w:hAnsi="Times New Roman"/>
        </w:rPr>
        <w:t>15</w:t>
      </w:r>
      <w:r w:rsidR="00BB480D" w:rsidRPr="004D2D7E">
        <w:rPr>
          <w:rFonts w:ascii="Times New Roman" w:hAnsi="Times New Roman"/>
        </w:rPr>
        <w:t xml:space="preserve">. </w:t>
      </w:r>
      <w:r w:rsidR="00E93965" w:rsidRPr="004D2D7E">
        <w:rPr>
          <w:rFonts w:ascii="Times New Roman" w:hAnsi="Times New Roman"/>
        </w:rPr>
        <w:t>Обробка даних</w:t>
      </w:r>
      <w:bookmarkEnd w:id="74"/>
      <w:bookmarkEnd w:id="75"/>
      <w:bookmarkEnd w:id="76"/>
    </w:p>
    <w:p w:rsidR="005D1D53" w:rsidRPr="004D2D7E" w:rsidRDefault="006E6DB2" w:rsidP="002A3ACB">
      <w:pPr>
        <w:pStyle w:val="Heading3"/>
      </w:pPr>
      <w:r>
        <w:t>15.1.</w:t>
      </w:r>
      <w:r w:rsidR="00BB480D" w:rsidRPr="004D2D7E">
        <w:t xml:space="preserve"> </w:t>
      </w:r>
      <w:r w:rsidR="00CA2F53">
        <w:t xml:space="preserve">Опис письмових </w:t>
      </w:r>
      <w:r w:rsidR="006F73F3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6F73F3" w:rsidRPr="004D2D7E">
        <w:t xml:space="preserve">застосовуються для </w:t>
      </w:r>
      <w:r w:rsidR="00E93965" w:rsidRPr="004D2D7E">
        <w:t>обробки даних</w:t>
      </w:r>
      <w:r w:rsidR="00C54127" w:rsidRPr="00C54127">
        <w:rPr>
          <w:iCs/>
        </w:rPr>
        <w:t xml:space="preserve"> відповідно до вимог, передбачених у пункті </w:t>
      </w:r>
      <w:r w:rsidR="00C54127">
        <w:rPr>
          <w:iCs/>
        </w:rPr>
        <w:t>56</w:t>
      </w:r>
      <w:r w:rsidR="00C54127" w:rsidRPr="00C54127">
        <w:rPr>
          <w:iCs/>
        </w:rPr>
        <w:t xml:space="preserve"> ПМЗ</w:t>
      </w:r>
    </w:p>
    <w:tbl>
      <w:tblPr>
        <w:tblW w:w="97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/>
      </w:tblPr>
      <w:tblGrid>
        <w:gridCol w:w="3114"/>
        <w:gridCol w:w="6596"/>
      </w:tblGrid>
      <w:tr w:rsidR="00310E97" w:rsidRPr="004D2D7E" w:rsidTr="00310E97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310E97" w:rsidRPr="00EC266A" w:rsidRDefault="00310E9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596" w:type="dxa"/>
            <w:shd w:val="clear" w:color="auto" w:fill="FFFFFF" w:themeFill="background1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Процедура щодо організації моніторингу та звітності викидів ПГ на "Ххх-НПЗ". Розділ 3. Процедура обробки даних</w:t>
            </w:r>
          </w:p>
        </w:tc>
      </w:tr>
      <w:tr w:rsidR="00310E97" w:rsidRPr="004D2D7E" w:rsidTr="00310E97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310E97" w:rsidRPr="00EC266A" w:rsidRDefault="00310E9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596" w:type="dxa"/>
            <w:shd w:val="clear" w:color="auto" w:fill="FFFFFF" w:themeFill="background1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34087B">
              <w:rPr>
                <w:rFonts w:ascii="Arial" w:hAnsi="Arial" w:cs="Arial"/>
                <w:szCs w:val="20"/>
              </w:rPr>
              <w:t>Процедура МЗВ</w:t>
            </w:r>
          </w:p>
        </w:tc>
      </w:tr>
      <w:tr w:rsidR="00310E97" w:rsidRPr="004D2D7E" w:rsidTr="00310E97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310E97" w:rsidRPr="00EC266A" w:rsidRDefault="00310E97" w:rsidP="008F4515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Посилання на схему (обов’язково)</w:t>
            </w:r>
          </w:p>
        </w:tc>
        <w:tc>
          <w:tcPr>
            <w:tcW w:w="6596" w:type="dxa"/>
            <w:shd w:val="clear" w:color="auto" w:fill="FFFFFF" w:themeFill="background1"/>
          </w:tcPr>
          <w:p w:rsidR="00310E97" w:rsidRPr="0034087B" w:rsidRDefault="009B2A8F" w:rsidP="00E67CF7">
            <w:pPr>
              <w:rPr>
                <w:rFonts w:ascii="Arial" w:hAnsi="Arial" w:cs="Arial"/>
                <w:b/>
                <w:szCs w:val="20"/>
              </w:rPr>
            </w:pPr>
            <w:fldSimple w:instr=" REF _Ref4501799 \h  \* MERGEFORMAT ">
              <w:r w:rsidR="00310E97" w:rsidRPr="0034087B">
                <w:rPr>
                  <w:rFonts w:ascii="Arial" w:hAnsi="Arial" w:cs="Arial"/>
                  <w:sz w:val="22"/>
                  <w:szCs w:val="20"/>
                </w:rPr>
                <w:t>Рисунок 2. Схема потоків даних моніторингу</w:t>
              </w:r>
            </w:fldSimple>
            <w:r w:rsidR="00310E97" w:rsidRPr="0034087B">
              <w:rPr>
                <w:rFonts w:ascii="Arial" w:hAnsi="Arial" w:cs="Arial"/>
                <w:sz w:val="22"/>
                <w:szCs w:val="20"/>
              </w:rPr>
              <w:t>.</w:t>
            </w:r>
          </w:p>
        </w:tc>
      </w:tr>
      <w:tr w:rsidR="00310E97" w:rsidRPr="004D2D7E" w:rsidTr="00310E97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310E97" w:rsidRPr="00EC266A" w:rsidRDefault="00310E9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596" w:type="dxa"/>
            <w:shd w:val="clear" w:color="auto" w:fill="FFFFFF" w:themeFill="background1"/>
          </w:tcPr>
          <w:p w:rsidR="00310E97" w:rsidRPr="0034087B" w:rsidRDefault="00310E97" w:rsidP="00310E97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перевірка наявності необхідних даних та їх повноти;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виконання розрахунку викидів ПГ за звітній період;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внесення даних до звіту </w:t>
            </w:r>
            <w:r>
              <w:rPr>
                <w:rFonts w:ascii="Arial" w:hAnsi="Arial" w:cs="Arial"/>
                <w:sz w:val="22"/>
              </w:rPr>
              <w:t>оператора</w:t>
            </w:r>
            <w:r w:rsidRPr="0034087B">
              <w:rPr>
                <w:rFonts w:ascii="Arial" w:hAnsi="Arial" w:cs="Arial"/>
                <w:sz w:val="22"/>
              </w:rPr>
              <w:t>;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1"/>
              </w:num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зберігання результатів.</w:t>
            </w:r>
          </w:p>
        </w:tc>
      </w:tr>
      <w:tr w:rsidR="00310E97" w:rsidRPr="004D2D7E" w:rsidTr="00310E97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310E97" w:rsidRPr="00EC266A" w:rsidRDefault="00310E9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596" w:type="dxa"/>
            <w:shd w:val="clear" w:color="auto" w:fill="FFFFFF" w:themeFill="background1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Відповідальний за проведення </w:t>
            </w:r>
            <w:r w:rsidRPr="0034087B">
              <w:rPr>
                <w:rFonts w:ascii="Arial" w:hAnsi="Arial" w:cs="Arial"/>
                <w:sz w:val="22"/>
              </w:rPr>
              <w:t>моніторингу</w:t>
            </w:r>
          </w:p>
        </w:tc>
      </w:tr>
      <w:tr w:rsidR="00310E97" w:rsidRPr="004D2D7E" w:rsidTr="00310E97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310E97" w:rsidRPr="00EC266A" w:rsidRDefault="00310E9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596" w:type="dxa"/>
            <w:shd w:val="clear" w:color="auto" w:fill="FFFFFF" w:themeFill="background1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ВТВ/ВЕ</w:t>
            </w:r>
          </w:p>
        </w:tc>
      </w:tr>
      <w:tr w:rsidR="00310E97" w:rsidRPr="004D2D7E" w:rsidTr="00310E97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310E97" w:rsidRPr="00EC266A" w:rsidRDefault="00310E9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596" w:type="dxa"/>
            <w:shd w:val="clear" w:color="auto" w:fill="FFFFFF" w:themeFill="background1"/>
          </w:tcPr>
          <w:p w:rsidR="00310E97" w:rsidRPr="0034087B" w:rsidRDefault="00310E97" w:rsidP="00310E9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34087B">
              <w:rPr>
                <w:rFonts w:ascii="Arial" w:hAnsi="Arial" w:cs="Arial"/>
                <w:sz w:val="22"/>
                <w:szCs w:val="20"/>
              </w:rPr>
              <w:t xml:space="preserve">Стандартне програмне забезпечення Windows 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3"/>
              </w:numPr>
              <w:spacing w:after="0"/>
              <w:rPr>
                <w:szCs w:val="20"/>
              </w:rPr>
            </w:pPr>
            <w:r w:rsidRPr="0034087B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310E97" w:rsidRPr="004D2D7E" w:rsidTr="00310E97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310E97" w:rsidRPr="00EC266A" w:rsidRDefault="00310E9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596" w:type="dxa"/>
            <w:shd w:val="clear" w:color="auto" w:fill="FFFFFF" w:themeFill="background1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н/з</w:t>
            </w:r>
          </w:p>
        </w:tc>
      </w:tr>
      <w:tr w:rsidR="00310E97" w:rsidRPr="004D2D7E" w:rsidTr="00310E97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310E97" w:rsidRPr="00EC266A" w:rsidRDefault="00310E97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Перелік джерел первинних даних</w:t>
            </w:r>
          </w:p>
        </w:tc>
        <w:tc>
          <w:tcPr>
            <w:tcW w:w="6596" w:type="dxa"/>
            <w:shd w:val="clear" w:color="auto" w:fill="FFFFFF" w:themeFill="background1"/>
          </w:tcPr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показники ЗВТ – автоматичний запис до бази даних </w:t>
            </w:r>
            <w:r w:rsidRPr="0034087B">
              <w:rPr>
                <w:rFonts w:ascii="Arial" w:hAnsi="Arial" w:cs="Arial"/>
                <w:sz w:val="22"/>
                <w:szCs w:val="20"/>
              </w:rPr>
              <w:t>підприємства «ХХХ»</w:t>
            </w:r>
            <w:r w:rsidRPr="0034087B">
              <w:rPr>
                <w:rFonts w:ascii="Arial" w:hAnsi="Arial" w:cs="Arial"/>
                <w:sz w:val="22"/>
              </w:rPr>
              <w:t>;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Лаб01 – розрахункові коефіцієнти на основі аналізу матеріальних потоків (окрім природного газу).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Лаб02 - результати лабораторних аналізів щодо компонентного складу та НТЗ природного газу;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ДІ01 - коефіцієнт окислення (КО) за замовчуванням.</w:t>
            </w:r>
          </w:p>
        </w:tc>
      </w:tr>
      <w:tr w:rsidR="00310E97" w:rsidRPr="004D2D7E" w:rsidTr="00310E97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310E97" w:rsidRPr="00EC266A" w:rsidRDefault="00310E97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 xml:space="preserve">Опис відповідних етапів обробки даних для кожного конкретного виду діяльності </w:t>
            </w:r>
          </w:p>
        </w:tc>
        <w:tc>
          <w:tcPr>
            <w:tcW w:w="6596" w:type="dxa"/>
            <w:shd w:val="clear" w:color="auto" w:fill="FFFFFF" w:themeFill="background1"/>
          </w:tcPr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i/>
              </w:rPr>
            </w:pPr>
            <w:r w:rsidRPr="0034087B">
              <w:rPr>
                <w:rFonts w:ascii="Arial" w:hAnsi="Arial" w:cs="Arial"/>
                <w:i/>
                <w:sz w:val="22"/>
              </w:rPr>
              <w:t>Відповідальний персонал у підрозділах установки: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70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Контроль автоматичного </w:t>
            </w:r>
            <w:proofErr w:type="spellStart"/>
            <w:r w:rsidRPr="0034087B">
              <w:rPr>
                <w:rFonts w:ascii="Arial" w:hAnsi="Arial" w:cs="Arial"/>
                <w:sz w:val="22"/>
              </w:rPr>
              <w:t>збіру</w:t>
            </w:r>
            <w:proofErr w:type="spellEnd"/>
            <w:r w:rsidRPr="0034087B">
              <w:rPr>
                <w:rFonts w:ascii="Arial" w:hAnsi="Arial" w:cs="Arial"/>
                <w:sz w:val="22"/>
              </w:rPr>
              <w:t xml:space="preserve"> даних про діяльність або розрахунок та внесення до бази даних.</w:t>
            </w:r>
          </w:p>
          <w:p w:rsidR="00310E97" w:rsidRPr="0034087B" w:rsidRDefault="00310E97" w:rsidP="00E67CF7">
            <w:pPr>
              <w:spacing w:before="0" w:after="0"/>
              <w:rPr>
                <w:rFonts w:ascii="Arial" w:hAnsi="Arial" w:cs="Arial"/>
                <w:i/>
              </w:rPr>
            </w:pPr>
            <w:r w:rsidRPr="0034087B">
              <w:rPr>
                <w:rFonts w:ascii="Arial" w:hAnsi="Arial" w:cs="Arial"/>
                <w:i/>
                <w:sz w:val="22"/>
              </w:rPr>
              <w:t xml:space="preserve">Заступник </w:t>
            </w:r>
            <w:r>
              <w:rPr>
                <w:rFonts w:ascii="Arial" w:hAnsi="Arial" w:cs="Arial"/>
                <w:i/>
                <w:sz w:val="22"/>
              </w:rPr>
              <w:t xml:space="preserve">відповідального за проведення </w:t>
            </w:r>
            <w:r w:rsidRPr="0034087B">
              <w:rPr>
                <w:rFonts w:ascii="Arial" w:hAnsi="Arial" w:cs="Arial"/>
                <w:i/>
                <w:sz w:val="22"/>
              </w:rPr>
              <w:t>моніторингу: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отримання даних про діяльність та розрахункових коефіцієнтів, обробка та аналіз даних моніторингу;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ввід відповідних даних до розрахункового файлу (моделі) моніторингу для розрахунку викидів ПГ;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проведення та документування аналізу невизначеності, аналізу ризиків та підготовка інших відповідних супровідних документів до ПМ;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підготовка звіту </w:t>
            </w:r>
            <w:r>
              <w:rPr>
                <w:rFonts w:ascii="Arial" w:hAnsi="Arial" w:cs="Arial"/>
                <w:sz w:val="22"/>
              </w:rPr>
              <w:t>оператора</w:t>
            </w:r>
            <w:r w:rsidRPr="0034087B">
              <w:rPr>
                <w:rFonts w:ascii="Arial" w:hAnsi="Arial" w:cs="Arial"/>
                <w:sz w:val="22"/>
              </w:rPr>
              <w:t xml:space="preserve"> та передача пакету документів для верифікації відповідальному з моніторингу;</w:t>
            </w:r>
          </w:p>
          <w:p w:rsidR="00310E97" w:rsidRPr="0034087B" w:rsidRDefault="00310E97" w:rsidP="00E67CF7">
            <w:pPr>
              <w:spacing w:before="0" w:after="0"/>
              <w:ind w:left="57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Відповідальний за проведення </w:t>
            </w:r>
            <w:r w:rsidRPr="0034087B">
              <w:rPr>
                <w:rFonts w:ascii="Arial" w:hAnsi="Arial" w:cs="Arial"/>
                <w:i/>
                <w:sz w:val="22"/>
              </w:rPr>
              <w:t>моніторингу: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перевіряє наявність необхідних даних та їх повноту. 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розгляд, схвалення та передача звіту </w:t>
            </w:r>
            <w:r>
              <w:rPr>
                <w:rFonts w:ascii="Arial" w:hAnsi="Arial" w:cs="Arial"/>
                <w:sz w:val="22"/>
              </w:rPr>
              <w:t>оператора</w:t>
            </w:r>
            <w:r w:rsidRPr="0034087B">
              <w:rPr>
                <w:rFonts w:ascii="Arial" w:hAnsi="Arial" w:cs="Arial"/>
                <w:sz w:val="22"/>
              </w:rPr>
              <w:t xml:space="preserve"> та інших необхідних документів на верифікацію;</w:t>
            </w:r>
          </w:p>
          <w:p w:rsidR="00310E97" w:rsidRPr="0034087B" w:rsidRDefault="00310E97" w:rsidP="00310E97">
            <w:pPr>
              <w:pStyle w:val="ListParagraph"/>
              <w:numPr>
                <w:ilvl w:val="0"/>
                <w:numId w:val="14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 xml:space="preserve">передача пакету звітних документів для затвердження до </w:t>
            </w:r>
            <w:r>
              <w:rPr>
                <w:rFonts w:ascii="Arial" w:hAnsi="Arial" w:cs="Arial"/>
                <w:sz w:val="22"/>
              </w:rPr>
              <w:t>Міндовкілля</w:t>
            </w:r>
            <w:r w:rsidRPr="0034087B">
              <w:rPr>
                <w:rFonts w:ascii="Arial" w:hAnsi="Arial" w:cs="Arial"/>
                <w:sz w:val="22"/>
              </w:rPr>
              <w:t>.</w:t>
            </w:r>
          </w:p>
        </w:tc>
      </w:tr>
    </w:tbl>
    <w:p w:rsidR="009D2F18" w:rsidRDefault="009D2F18" w:rsidP="00586523">
      <w:pPr>
        <w:spacing w:before="0" w:after="0"/>
        <w:rPr>
          <w:lang w:val="ru-RU" w:eastAsia="ru-RU"/>
        </w:rPr>
      </w:pPr>
    </w:p>
    <w:tbl>
      <w:tblPr>
        <w:tblStyle w:val="TableGrid"/>
        <w:tblW w:w="0" w:type="auto"/>
        <w:tblLook w:val="04A0"/>
      </w:tblPr>
      <w:tblGrid>
        <w:gridCol w:w="9855"/>
      </w:tblGrid>
      <w:tr w:rsidR="00543939" w:rsidTr="00543939">
        <w:tc>
          <w:tcPr>
            <w:tcW w:w="9855" w:type="dxa"/>
          </w:tcPr>
          <w:p w:rsidR="00543939" w:rsidRDefault="000275B1" w:rsidP="00586523">
            <w:pPr>
              <w:spacing w:before="0" w:after="0"/>
              <w:rPr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6122670" cy="7666355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2670" cy="7666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3939" w:rsidRPr="00543939" w:rsidRDefault="00543939" w:rsidP="00586523">
      <w:pPr>
        <w:spacing w:before="0" w:after="0"/>
        <w:rPr>
          <w:lang w:val="ru-RU" w:eastAsia="ru-RU"/>
        </w:rPr>
      </w:pPr>
    </w:p>
    <w:p w:rsidR="00717540" w:rsidRPr="009651B6" w:rsidRDefault="00717540" w:rsidP="00586523">
      <w:pPr>
        <w:pStyle w:val="Caption"/>
        <w:spacing w:after="0"/>
      </w:pPr>
      <w:r w:rsidRPr="009651B6">
        <w:t xml:space="preserve">Рисунок </w:t>
      </w:r>
      <w:r w:rsidR="009B2A8F" w:rsidRPr="009651B6">
        <w:fldChar w:fldCharType="begin"/>
      </w:r>
      <w:r w:rsidRPr="009651B6">
        <w:instrText xml:space="preserve"> SEQ Рисунок \* ARABIC </w:instrText>
      </w:r>
      <w:r w:rsidR="009B2A8F" w:rsidRPr="009651B6">
        <w:fldChar w:fldCharType="separate"/>
      </w:r>
      <w:r w:rsidR="00E015AC">
        <w:rPr>
          <w:noProof/>
        </w:rPr>
        <w:t>2</w:t>
      </w:r>
      <w:r w:rsidR="009B2A8F" w:rsidRPr="009651B6">
        <w:fldChar w:fldCharType="end"/>
      </w:r>
      <w:r w:rsidRPr="009651B6">
        <w:t>. Схема обробки даних</w:t>
      </w:r>
    </w:p>
    <w:p w:rsidR="00B61EF6" w:rsidRDefault="00B61EF6" w:rsidP="00B61EF6">
      <w:pPr>
        <w:rPr>
          <w:lang w:eastAsia="ru-RU"/>
        </w:rPr>
      </w:pPr>
      <w:bookmarkStart w:id="77" w:name="_Toc486107808"/>
      <w:bookmarkStart w:id="78" w:name="_Toc531269712"/>
      <w:bookmarkStart w:id="79" w:name="_Toc255070"/>
    </w:p>
    <w:p w:rsidR="005D1D53" w:rsidRPr="004D2D7E" w:rsidRDefault="00557D44" w:rsidP="00710D1B">
      <w:pPr>
        <w:pStyle w:val="Heading2"/>
        <w:numPr>
          <w:ilvl w:val="0"/>
          <w:numId w:val="0"/>
        </w:numPr>
        <w:tabs>
          <w:tab w:val="clear" w:pos="567"/>
          <w:tab w:val="left" w:pos="426"/>
        </w:tabs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16</w:t>
      </w:r>
      <w:r w:rsidR="00BB480D" w:rsidRPr="004D2D7E">
        <w:rPr>
          <w:rFonts w:ascii="Times New Roman" w:hAnsi="Times New Roman"/>
          <w:lang w:eastAsia="ru-RU"/>
        </w:rPr>
        <w:t xml:space="preserve">. </w:t>
      </w:r>
      <w:r w:rsidR="008B0099" w:rsidRPr="004D2D7E">
        <w:rPr>
          <w:rFonts w:ascii="Times New Roman" w:hAnsi="Times New Roman"/>
          <w:lang w:eastAsia="ru-RU"/>
        </w:rPr>
        <w:t>Діяльність з контролю</w:t>
      </w:r>
      <w:bookmarkEnd w:id="77"/>
      <w:bookmarkEnd w:id="78"/>
      <w:bookmarkEnd w:id="79"/>
    </w:p>
    <w:p w:rsidR="005D1D53" w:rsidRPr="004D2D7E" w:rsidRDefault="00B61EF6" w:rsidP="002A3ACB">
      <w:pPr>
        <w:pStyle w:val="Heading3"/>
      </w:pPr>
      <w:r>
        <w:t>16.1.</w:t>
      </w:r>
      <w:r w:rsidR="005D1D53" w:rsidRPr="004D2D7E">
        <w:t xml:space="preserve"> </w:t>
      </w:r>
      <w:r w:rsidR="00CA2F53">
        <w:t xml:space="preserve">Опис письмових </w:t>
      </w:r>
      <w:r w:rsidR="008B0099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8B0099" w:rsidRPr="004D2D7E">
        <w:t xml:space="preserve">використовуються для оцінки </w:t>
      </w:r>
      <w:r w:rsidR="00063EE5" w:rsidRPr="004D2D7E">
        <w:t>властивих ризиків</w:t>
      </w:r>
      <w:r w:rsidR="0076547E" w:rsidRPr="004D2D7E">
        <w:t xml:space="preserve"> та ризиків системи </w:t>
      </w:r>
      <w:r w:rsidR="00FE7E7A" w:rsidRPr="004D2D7E">
        <w:t>контролю</w:t>
      </w:r>
      <w:r w:rsidR="0035552D" w:rsidRPr="0035552D">
        <w:t xml:space="preserve"> відповідно до вимог, передбачених у пункті 57 ПМЗ</w:t>
      </w:r>
      <w:r w:rsidR="00FE7E7A" w:rsidRPr="004D2D7E">
        <w:t xml:space="preserve"> 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31978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34087B" w:rsidRDefault="00231978" w:rsidP="00E67CF7">
            <w:pPr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Процедура щодо організації моніторингу та звітності викидів ПГ на "Ххх-НПЗ". Розділ 9. Управління ризиками</w:t>
            </w:r>
          </w:p>
        </w:tc>
      </w:tr>
      <w:tr w:rsidR="00231978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34087B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</w:rPr>
              <w:t>Процедура МЗВ</w:t>
            </w:r>
          </w:p>
        </w:tc>
      </w:tr>
      <w:tr w:rsidR="00231978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н/з</w:t>
            </w:r>
          </w:p>
        </w:tc>
      </w:tr>
      <w:tr w:rsidR="00231978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ВТВ/ВЕ</w:t>
            </w:r>
          </w:p>
        </w:tc>
      </w:tr>
      <w:tr w:rsidR="00231978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Оцінка ризиків включає в себе:</w:t>
            </w:r>
          </w:p>
          <w:p w:rsidR="00231978" w:rsidRPr="00764678" w:rsidRDefault="00231978" w:rsidP="00E67CF7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1. Визначення властивих ризиків.</w:t>
            </w:r>
          </w:p>
          <w:p w:rsidR="00231978" w:rsidRPr="00764678" w:rsidRDefault="00231978" w:rsidP="00E67CF7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2. Опис методу оцінки властивих ризиків.</w:t>
            </w:r>
          </w:p>
          <w:p w:rsidR="00231978" w:rsidRPr="00764678" w:rsidRDefault="00231978" w:rsidP="00E67CF7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3. Оцінка властивих ризиків.</w:t>
            </w:r>
          </w:p>
          <w:p w:rsidR="00231978" w:rsidRPr="00764678" w:rsidRDefault="00231978" w:rsidP="00E67CF7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4. Зменшення властивих ризиків:</w:t>
            </w:r>
          </w:p>
          <w:p w:rsidR="00231978" w:rsidRPr="00764678" w:rsidRDefault="00231978" w:rsidP="00E67CF7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    - </w:t>
            </w:r>
            <w:r w:rsidR="00627723">
              <w:rPr>
                <w:rFonts w:ascii="Arial" w:hAnsi="Arial" w:cs="Arial"/>
                <w:sz w:val="22"/>
              </w:rPr>
              <w:t>з</w:t>
            </w:r>
            <w:r w:rsidRPr="00764678">
              <w:rPr>
                <w:rFonts w:ascii="Arial" w:hAnsi="Arial" w:cs="Arial"/>
                <w:sz w:val="22"/>
              </w:rPr>
              <w:t>аходи з упередження та контролю;</w:t>
            </w:r>
          </w:p>
          <w:p w:rsidR="00231978" w:rsidRPr="00764678" w:rsidRDefault="00231978" w:rsidP="00E67CF7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    - </w:t>
            </w:r>
            <w:r w:rsidR="00627723">
              <w:rPr>
                <w:rFonts w:ascii="Arial" w:hAnsi="Arial" w:cs="Arial"/>
                <w:sz w:val="22"/>
              </w:rPr>
              <w:t>р</w:t>
            </w:r>
            <w:r w:rsidRPr="00764678">
              <w:rPr>
                <w:rFonts w:ascii="Arial" w:hAnsi="Arial" w:cs="Arial"/>
                <w:sz w:val="22"/>
              </w:rPr>
              <w:t>изики системи контролю та зменшення цих ризиків.</w:t>
            </w:r>
          </w:p>
          <w:p w:rsidR="00231978" w:rsidRPr="00764678" w:rsidRDefault="00231978" w:rsidP="00E67CF7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5. Результати кінцевої оцінки ризиків.</w:t>
            </w:r>
          </w:p>
          <w:p w:rsidR="00231978" w:rsidRPr="00764678" w:rsidRDefault="00231978" w:rsidP="00627723">
            <w:pPr>
              <w:spacing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Оцінка властивих ризиків та ризиків системи контролю заснована на оцінці впливу інцидентів на кількість ПГ та ймовірності виникнення таких інцидентів. </w:t>
            </w:r>
          </w:p>
          <w:p w:rsidR="00231978" w:rsidRPr="00764678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На основі оцінки властивих ризиків визначається діяльність з контролю з метою зменшення ризиків, а також та кінцевий  ризик після впровадження діяльності з контролю.</w:t>
            </w:r>
          </w:p>
        </w:tc>
      </w:tr>
      <w:tr w:rsidR="00231978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ВТВ/ВЕ</w:t>
            </w:r>
          </w:p>
        </w:tc>
      </w:tr>
      <w:tr w:rsidR="00231978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533937" w:rsidRDefault="00231978" w:rsidP="00627723">
            <w:pPr>
              <w:spacing w:after="0"/>
              <w:ind w:left="57"/>
              <w:rPr>
                <w:szCs w:val="20"/>
              </w:rPr>
            </w:pPr>
            <w:r w:rsidRPr="00533937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</w:t>
            </w:r>
          </w:p>
        </w:tc>
      </w:tr>
      <w:tr w:rsidR="00231978" w:rsidRPr="004D2D7E" w:rsidTr="00710D1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spacing w:before="0" w:after="0"/>
              <w:rPr>
                <w:rFonts w:ascii="Arial" w:hAnsi="Arial" w:cs="Arial"/>
                <w:b/>
                <w:i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н/з </w:t>
            </w:r>
          </w:p>
        </w:tc>
      </w:tr>
    </w:tbl>
    <w:p w:rsidR="00B61EF6" w:rsidRDefault="00B61EF6" w:rsidP="00B61EF6"/>
    <w:p w:rsidR="005D1D53" w:rsidRPr="004D2D7E" w:rsidRDefault="00B61EF6" w:rsidP="002A3ACB">
      <w:pPr>
        <w:pStyle w:val="Heading3"/>
      </w:pPr>
      <w:r>
        <w:t>16.2.</w:t>
      </w:r>
      <w:r w:rsidR="00E86D92"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FA58A4" w:rsidRPr="004D2D7E">
        <w:t>які</w:t>
      </w:r>
      <w:r w:rsidR="008B0099" w:rsidRPr="004D2D7E">
        <w:t xml:space="preserve"> використовуються для забезпечення контролю якості </w:t>
      </w:r>
      <w:r w:rsidR="002B2556" w:rsidRPr="004D2D7E">
        <w:t>ЗВТ</w:t>
      </w:r>
      <w:r w:rsidR="0035552D" w:rsidRPr="0035552D">
        <w:t xml:space="preserve"> відповідно до вимог, передбачених у пункті 5</w:t>
      </w:r>
      <w:r w:rsidR="0035552D">
        <w:t>9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підприємства  «Метрологічне забезпечення виробництва» 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МТД №10/02446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  <w:lang w:eastAsia="ru-RU"/>
              </w:rPr>
              <w:t>н/з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  <w:lang w:eastAsia="ru-RU"/>
              </w:rPr>
              <w:t>Керівник метрологічної служби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533937" w:rsidRDefault="00231978" w:rsidP="00E67CF7">
            <w:pPr>
              <w:spacing w:befor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 xml:space="preserve">Всі ЗВТ, що використовуються на установці для отримання даних про діяльність і розрахункових коефіцієнтів підлягають обов'язковому метрологічному контролю. </w:t>
            </w:r>
          </w:p>
          <w:p w:rsidR="00231978" w:rsidRPr="00533937" w:rsidRDefault="00231978" w:rsidP="00E67CF7">
            <w:pPr>
              <w:spacing w:befor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Метрологічний контроль ЗВТ передбачає комплекс заходів, направлених на проведення профілактичних дій для обмеження видачі ЗВТ  недостовірних результатів вимірювання.</w:t>
            </w:r>
          </w:p>
          <w:p w:rsidR="00231978" w:rsidRPr="00533937" w:rsidRDefault="00231978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Процедура включає наступне:</w:t>
            </w:r>
          </w:p>
          <w:p w:rsidR="00231978" w:rsidRPr="00533937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повірку ЗВТ;</w:t>
            </w:r>
          </w:p>
          <w:p w:rsidR="00231978" w:rsidRPr="00533937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калібрування ЗВТ;</w:t>
            </w:r>
          </w:p>
          <w:p w:rsidR="00231978" w:rsidRPr="00533937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метрологічну атестацію ЗВТ, не включених у «Державний реєстр ЗВТ, допущених до застосування в Україні»;</w:t>
            </w:r>
          </w:p>
          <w:p w:rsidR="00231978" w:rsidRPr="00533937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метрологічну експертизу документації (технічних завдань, нормативних документів, конструкторської, проектної і технологічної документації);</w:t>
            </w:r>
          </w:p>
          <w:p w:rsidR="00231978" w:rsidRPr="00533937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атестацію методик виконання вимірювання;</w:t>
            </w:r>
          </w:p>
          <w:p w:rsidR="00231978" w:rsidRPr="00533937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атестацію лабораторій контролю;</w:t>
            </w:r>
          </w:p>
          <w:p w:rsidR="00231978" w:rsidRPr="00533937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метрологічний нагляд за забезпеченням єдності вимірювання;</w:t>
            </w:r>
          </w:p>
          <w:p w:rsidR="00231978" w:rsidRPr="00533937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метрологічні вимоги до технологічних регламентів;</w:t>
            </w:r>
          </w:p>
          <w:p w:rsidR="00231978" w:rsidRPr="00533937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нагляд за ЗВТ та своєчасне технічне обслуговування.</w:t>
            </w:r>
            <w:r w:rsidRPr="00533937">
              <w:rPr>
                <w:rFonts w:ascii="Arial" w:hAnsi="Arial" w:cs="Arial"/>
                <w:sz w:val="22"/>
                <w:highlight w:val="yellow"/>
                <w:lang w:eastAsia="ru-RU"/>
              </w:rPr>
              <w:t xml:space="preserve"> 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  <w:lang w:eastAsia="ru-RU"/>
              </w:rPr>
              <w:t>Метрологічна служба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</w:t>
            </w:r>
          </w:p>
          <w:p w:rsidR="00231978" w:rsidRPr="00764678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ДСТУ ISO 9001:2009 Системи управління якістю. Вимоги;</w:t>
            </w:r>
          </w:p>
          <w:p w:rsidR="00231978" w:rsidRPr="00764678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ДСТУ ГОСТ 8,586, (1, 2, 3, 4, 5):2009 Метрологія, Вимірювання витрати та кількості рідини й газу із застосуванням стандартних звужувальних пристроїв</w:t>
            </w:r>
          </w:p>
          <w:p w:rsidR="00231978" w:rsidRPr="00764678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Cs w:val="20"/>
                <w:lang w:eastAsia="ru-RU"/>
              </w:rPr>
              <w:t xml:space="preserve">… </w:t>
            </w:r>
          </w:p>
        </w:tc>
      </w:tr>
    </w:tbl>
    <w:p w:rsidR="00B61EF6" w:rsidRPr="00A3293E" w:rsidRDefault="00B61EF6" w:rsidP="00B61EF6">
      <w:pPr>
        <w:rPr>
          <w:lang w:val="en-US"/>
        </w:rPr>
      </w:pPr>
    </w:p>
    <w:p w:rsidR="00B61EF6" w:rsidRDefault="00B61EF6" w:rsidP="00B61EF6"/>
    <w:p w:rsidR="0062406B" w:rsidRPr="004D2D7E" w:rsidRDefault="00B61EF6" w:rsidP="002A3ACB">
      <w:pPr>
        <w:pStyle w:val="Heading3"/>
      </w:pPr>
      <w:r>
        <w:t>16.3.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</w:t>
      </w:r>
      <w:r w:rsidR="006727D1">
        <w:t xml:space="preserve"> щодо</w:t>
      </w:r>
      <w:r w:rsidR="00484443" w:rsidRPr="004D2D7E">
        <w:t xml:space="preserve"> </w:t>
      </w:r>
      <w:r w:rsidR="008B0099" w:rsidRPr="004D2D7E">
        <w:t xml:space="preserve">забезпечення якості </w:t>
      </w:r>
      <w:r w:rsidR="0035552D" w:rsidRPr="0035552D">
        <w:t xml:space="preserve">системи </w:t>
      </w:r>
      <w:r w:rsidR="008B0099" w:rsidRPr="004D2D7E">
        <w:t>інформаційних технологій</w:t>
      </w:r>
      <w:r w:rsidR="0035552D" w:rsidRPr="0035552D">
        <w:t xml:space="preserve">, що використовується </w:t>
      </w:r>
      <w:r w:rsidR="0035552D">
        <w:t xml:space="preserve">для </w:t>
      </w:r>
      <w:r w:rsidR="0035552D" w:rsidRPr="0035552D">
        <w:t>обробки даних</w:t>
      </w:r>
      <w:r w:rsidR="0035552D">
        <w:t xml:space="preserve"> </w:t>
      </w:r>
      <w:r w:rsidR="0035552D" w:rsidRPr="00516662">
        <w:t xml:space="preserve">відповідно до вимог, передбачених у пункті </w:t>
      </w:r>
      <w:r w:rsidR="0035552D">
        <w:t>60</w:t>
      </w:r>
      <w:r w:rsidR="0035552D" w:rsidRPr="00516662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Del="005220F2" w:rsidRDefault="00231978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підприємства  «Обслуговування комп’ютерної техніки і програмне забезпечення»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Del="005220F2" w:rsidRDefault="00231978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МТД №02/02153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lang w:eastAsia="ru-RU"/>
              </w:rPr>
              <w:t>н/з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autoSpaceDE w:val="0"/>
              <w:autoSpaceDN w:val="0"/>
              <w:adjustRightInd w:val="0"/>
              <w:spacing w:befor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764678">
              <w:rPr>
                <w:rFonts w:ascii="Arial" w:eastAsia="Times New Roman" w:hAnsi="Arial" w:cs="Arial"/>
                <w:sz w:val="22"/>
              </w:rPr>
              <w:t>поширюється на всі структурні підрозділи підприємства і визначає: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порядок обслуговування комп'ютерної та офісної техніки;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супровід програмного забезпечення;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впровадження програмного забезпечення, розробленого відділом інформаційних систем і сторонніми організаціями;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управління даними на електронних носіях;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організацію інформаційної безпеки.</w:t>
            </w:r>
          </w:p>
          <w:p w:rsidR="00231978" w:rsidRPr="00764678" w:rsidRDefault="00231978" w:rsidP="00E67CF7">
            <w:pPr>
              <w:autoSpaceDE w:val="0"/>
              <w:autoSpaceDN w:val="0"/>
              <w:adjustRightInd w:val="0"/>
              <w:spacing w:befor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Прикладне програмне забезпечення, що експлуатується на підприємстві, складається з багатьох автоматизованих систем і програмних комплексів, основним з яких є база даних підприємства «ХХХ», яке охоплює всі сторони виробничої, фінансової та господарської діяльності підприємства та складається з модулів, кожний з яких автоматизує певні задачі, в т.ч. забезпечує збір та зберігання даних, необхідних для моніторингу.</w:t>
            </w:r>
          </w:p>
          <w:p w:rsidR="00231978" w:rsidRPr="00764678" w:rsidRDefault="00231978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Всі дані, які вносяться до системи база даних підприємства «ХХХ» знаходяться на окремому сервері. Системою також передбачено паралельний запис всіх даних на «дзеркальний» сервер в режимі реального часу. При цьому, додатково, всі дані щодоби зберігаються на зовнішньому диску з щотижневим перезаписом.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Del="005220F2" w:rsidRDefault="00231978" w:rsidP="00E67CF7">
            <w:pPr>
              <w:tabs>
                <w:tab w:val="left" w:pos="176"/>
              </w:tabs>
              <w:spacing w:befor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Начальник відділу інформаційних технологій.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Відділ інформаційних технологій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7D30FD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Назви інформаційних технологій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</w:t>
            </w:r>
          </w:p>
          <w:p w:rsidR="00231978" w:rsidRPr="00764678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B61EF6" w:rsidRDefault="00B61EF6" w:rsidP="00B61EF6"/>
    <w:p w:rsidR="005D1D53" w:rsidRPr="004D2D7E" w:rsidRDefault="00B61EF6" w:rsidP="002A3ACB">
      <w:pPr>
        <w:pStyle w:val="Heading3"/>
      </w:pPr>
      <w:r>
        <w:t>16.4.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FA58A4" w:rsidRPr="004D2D7E">
        <w:t>які</w:t>
      </w:r>
      <w:r w:rsidR="008B0099" w:rsidRPr="004D2D7E">
        <w:t xml:space="preserve"> використовуються для </w:t>
      </w:r>
      <w:r w:rsidR="0035552D" w:rsidRPr="0035552D">
        <w:t xml:space="preserve">проведення </w:t>
      </w:r>
      <w:r w:rsidR="008B0099" w:rsidRPr="004D2D7E">
        <w:t>регулярних внутрішніх перевірок</w:t>
      </w:r>
      <w:r w:rsidR="00B45C7F" w:rsidRPr="004D2D7E">
        <w:t xml:space="preserve"> та підтвердження даних</w:t>
      </w:r>
      <w:r w:rsidR="0035552D" w:rsidRPr="0035552D">
        <w:t xml:space="preserve"> відповідно до вимог, передбачених у пункті 62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34087B" w:rsidRDefault="00231978" w:rsidP="00E67CF7">
            <w:pPr>
              <w:spacing w:after="0"/>
              <w:rPr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Процедура щодо організації моніторингу та звітності викидів ПГ на "Ххх-НПЗ". Розділ 10. Регулярні внутрішні перевірки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34087B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>Процедура МЗВ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34087B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  <w:lang w:eastAsia="ru-RU"/>
              </w:rPr>
              <w:t xml:space="preserve">н/з 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31978" w:rsidRPr="003B2A96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включає в себе наступні дії: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проводить перевірку та порівняння даних моніторингу з даними за поточний рік та історичними даними за попередні роки за усіма параметрами;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якщо виявлені прогалини чи помилки в даних за певний період, то на такі періоди для кожного параметру передбачено використання замінних даних з альтернативних джерел;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на початку кожного року, обговорює персоналом, що включений до моніторингу: 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збір даних моніторингу у структурних підрозділах (ВТВ, ВЕ, лабораторія, метрологічна служба, цехи), 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прогалини чи помилки, що сталися в попередньому році, та розробляє контрольні заходи для мінімізації таких випадків в майбутньому.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ВТВ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231978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Стандартне програмне забезпечення Windows 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База даних підприємства «ХХХ»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231978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Вимоги;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ДСТУ ISO 14001:2004 Системи екологічного менеджменту. </w:t>
            </w:r>
          </w:p>
        </w:tc>
      </w:tr>
    </w:tbl>
    <w:p w:rsidR="005D1D53" w:rsidRPr="004D2D7E" w:rsidRDefault="00B61EF6" w:rsidP="002A3ACB">
      <w:pPr>
        <w:pStyle w:val="Heading3"/>
      </w:pPr>
      <w:r>
        <w:t>16.5.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8B0099" w:rsidRPr="004D2D7E">
        <w:t>використовуються для внесення правок і коригувальних ді</w:t>
      </w:r>
      <w:r w:rsidR="005A5C22" w:rsidRPr="004D2D7E">
        <w:t>й</w:t>
      </w:r>
      <w:r w:rsidR="0035552D">
        <w:t xml:space="preserve"> </w:t>
      </w:r>
      <w:r w:rsidR="0035552D" w:rsidRPr="0035552D">
        <w:t>відповідно до вимог, передбачених у пункті 6</w:t>
      </w:r>
      <w:r w:rsidR="0035552D">
        <w:t>3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34087B" w:rsidRDefault="00231978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4087B">
              <w:rPr>
                <w:rFonts w:ascii="Arial" w:hAnsi="Arial" w:cs="Arial"/>
                <w:sz w:val="22"/>
              </w:rPr>
              <w:t>Процедура щодо організації моніторингу та звітності викидів ПГ на "Ххх-НПЗ". Розділ 11. Правки та коригувальні дії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34087B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34087B">
              <w:rPr>
                <w:rFonts w:ascii="Arial" w:hAnsi="Arial" w:cs="Arial"/>
              </w:rPr>
              <w:t>Процедура МЗВ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spacing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>н/з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ind w:left="226" w:hanging="113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щодо </w:t>
            </w:r>
            <w:r w:rsidRPr="00764678">
              <w:rPr>
                <w:rFonts w:ascii="Arial" w:hAnsi="Arial" w:cs="Arial"/>
                <w:sz w:val="22"/>
              </w:rPr>
              <w:t>правок та коригувальних дії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включає в себе наступні дії:</w:t>
            </w:r>
          </w:p>
          <w:p w:rsidR="00231978" w:rsidRPr="003B2A96" w:rsidRDefault="00231978" w:rsidP="00627723">
            <w:pPr>
              <w:pStyle w:val="ListParagraph"/>
              <w:numPr>
                <w:ilvl w:val="0"/>
                <w:numId w:val="16"/>
              </w:numPr>
              <w:tabs>
                <w:tab w:val="left" w:pos="176"/>
              </w:tabs>
              <w:spacing w:before="0" w:after="0"/>
              <w:ind w:left="641" w:hanging="357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В</w:t>
            </w:r>
            <w:r w:rsidRPr="003B2A96">
              <w:rPr>
                <w:rFonts w:ascii="Arial" w:hAnsi="Arial" w:cs="Arial"/>
                <w:sz w:val="22"/>
                <w:lang w:eastAsia="ru-RU"/>
              </w:rPr>
              <w:t>ідподвідальний</w:t>
            </w:r>
            <w:proofErr w:type="spellEnd"/>
            <w:r w:rsidRPr="003B2A96">
              <w:rPr>
                <w:rFonts w:ascii="Arial" w:hAnsi="Arial" w:cs="Arial"/>
                <w:sz w:val="22"/>
                <w:lang w:eastAsia="ru-RU"/>
              </w:rPr>
              <w:t xml:space="preserve"> за моніторинг визначає критерії для виявлення відхилення помилкових даних</w:t>
            </w:r>
          </w:p>
          <w:p w:rsidR="00231978" w:rsidRPr="003B2A96" w:rsidRDefault="00231978" w:rsidP="00627723">
            <w:pPr>
              <w:pStyle w:val="ListParagraph"/>
              <w:numPr>
                <w:ilvl w:val="0"/>
                <w:numId w:val="16"/>
              </w:numPr>
              <w:tabs>
                <w:tab w:val="left" w:pos="176"/>
              </w:tabs>
              <w:spacing w:before="0" w:after="0"/>
              <w:ind w:left="641" w:hanging="357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lang w:eastAsia="ru-RU"/>
              </w:rPr>
              <w:t>Відповідальний за моніторинг проводить перевірку повноти та достовірності даних, порівняння даних моніторингу за поточний рік з даними за попередні роки за усіма параметрами, зокрема, порівняння даних про діяльність з даними рахунків та порівняння розрахункових коефіцієнтів, які були визначені на основі лабораторних аналізів, зі значеннями за замовчуванням;</w:t>
            </w:r>
          </w:p>
          <w:p w:rsidR="00231978" w:rsidRPr="003B2A96" w:rsidRDefault="00231978" w:rsidP="00627723">
            <w:pPr>
              <w:pStyle w:val="ListParagraph"/>
              <w:numPr>
                <w:ilvl w:val="0"/>
                <w:numId w:val="16"/>
              </w:numPr>
              <w:tabs>
                <w:tab w:val="left" w:pos="176"/>
              </w:tabs>
              <w:spacing w:before="0" w:after="0"/>
              <w:ind w:left="641" w:hanging="357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Я</w:t>
            </w:r>
            <w:r w:rsidRPr="003B2A96">
              <w:rPr>
                <w:rFonts w:ascii="Arial" w:hAnsi="Arial" w:cs="Arial"/>
                <w:sz w:val="22"/>
                <w:lang w:eastAsia="ru-RU"/>
              </w:rPr>
              <w:t xml:space="preserve">кщо виявлені прогалини чи помилки в даних за певний період, то на такі періоди для кожного параметру передбачено </w:t>
            </w:r>
            <w:proofErr w:type="spellStart"/>
            <w:r w:rsidRPr="003B2A96">
              <w:rPr>
                <w:rFonts w:ascii="Arial" w:hAnsi="Arial" w:cs="Arial"/>
                <w:sz w:val="22"/>
                <w:lang w:eastAsia="ru-RU"/>
              </w:rPr>
              <w:t>використанння</w:t>
            </w:r>
            <w:proofErr w:type="spellEnd"/>
            <w:r w:rsidRPr="003B2A96">
              <w:rPr>
                <w:rFonts w:ascii="Arial" w:hAnsi="Arial" w:cs="Arial"/>
                <w:sz w:val="22"/>
                <w:lang w:eastAsia="ru-RU"/>
              </w:rPr>
              <w:t xml:space="preserve"> замінних даних з інших джерел (що детально описано у процедурі).  </w:t>
            </w:r>
          </w:p>
          <w:p w:rsidR="00231978" w:rsidRPr="003B2A96" w:rsidRDefault="00231978" w:rsidP="00627723">
            <w:pPr>
              <w:pStyle w:val="ListParagraph"/>
              <w:numPr>
                <w:ilvl w:val="0"/>
                <w:numId w:val="16"/>
              </w:numPr>
              <w:tabs>
                <w:tab w:val="left" w:pos="176"/>
              </w:tabs>
              <w:spacing w:before="0" w:after="0"/>
              <w:ind w:left="641" w:hanging="357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lang w:eastAsia="ru-RU"/>
              </w:rPr>
              <w:t xml:space="preserve">Відповідальний за моніторинг на початку кожного року, обговорює з особами, відповідальними за збір даних моніторингу у структурних підрозділах (виробничо-технічний відділ, лабораторія, відділ головного метролога, цехи), прогалини чи помилки, що сталися в попередньому році, та розробляє контрольні заходи для </w:t>
            </w:r>
            <w:proofErr w:type="spellStart"/>
            <w:r w:rsidRPr="003B2A96">
              <w:rPr>
                <w:rFonts w:ascii="Arial" w:hAnsi="Arial" w:cs="Arial"/>
                <w:sz w:val="22"/>
                <w:lang w:eastAsia="ru-RU"/>
              </w:rPr>
              <w:t>мінімазації</w:t>
            </w:r>
            <w:proofErr w:type="spellEnd"/>
            <w:r w:rsidRPr="003B2A96">
              <w:rPr>
                <w:rFonts w:ascii="Arial" w:hAnsi="Arial" w:cs="Arial"/>
                <w:sz w:val="22"/>
                <w:lang w:eastAsia="ru-RU"/>
              </w:rPr>
              <w:t xml:space="preserve"> таких випадків в майбутньому.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ВТВ/ВЕ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</w:t>
            </w:r>
          </w:p>
          <w:p w:rsidR="00231978" w:rsidRPr="00764678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231978" w:rsidRPr="004D2D7E" w:rsidTr="00FA424B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Вимоги;</w:t>
            </w:r>
          </w:p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ДСТУ ISO 14001:2004 Системи екологічного менеджменту. </w:t>
            </w:r>
          </w:p>
        </w:tc>
      </w:tr>
    </w:tbl>
    <w:p w:rsidR="005D1D53" w:rsidRPr="004D2D7E" w:rsidRDefault="00504AB8" w:rsidP="002A3ACB">
      <w:pPr>
        <w:pStyle w:val="Heading3"/>
      </w:pPr>
      <w:r w:rsidRPr="004D2D7E">
        <w:t xml:space="preserve"> </w:t>
      </w:r>
      <w:r w:rsidR="00B61EF6">
        <w:t>16.6.</w:t>
      </w:r>
      <w:r w:rsidR="00B61EF6" w:rsidRPr="004D2D7E">
        <w:t xml:space="preserve"> </w:t>
      </w:r>
      <w:r w:rsidR="00DF5306">
        <w:t>Опис письмових</w:t>
      </w:r>
      <w:r w:rsidR="00937833" w:rsidRPr="004D2D7E">
        <w:t xml:space="preserve"> процедур, </w:t>
      </w:r>
      <w:r w:rsidR="00DF5306">
        <w:t>які</w:t>
      </w:r>
      <w:r w:rsidR="00DF5306" w:rsidRPr="004D2D7E">
        <w:t xml:space="preserve"> </w:t>
      </w:r>
      <w:r w:rsidR="00937833" w:rsidRPr="004D2D7E">
        <w:t xml:space="preserve">використовуються для управління процесами, </w:t>
      </w:r>
      <w:r w:rsidR="00B45C7F" w:rsidRPr="004D2D7E">
        <w:t xml:space="preserve">що передані на виконання </w:t>
      </w:r>
      <w:r w:rsidR="00937833" w:rsidRPr="004D2D7E">
        <w:t xml:space="preserve">стороннім </w:t>
      </w:r>
      <w:r w:rsidR="009268D1" w:rsidRPr="009268D1">
        <w:t>юридичн</w:t>
      </w:r>
      <w:r w:rsidR="009268D1">
        <w:t>им</w:t>
      </w:r>
      <w:r w:rsidR="009268D1" w:rsidRPr="009268D1">
        <w:t xml:space="preserve"> особ</w:t>
      </w:r>
      <w:r w:rsidR="009268D1">
        <w:t>ам</w:t>
      </w:r>
      <w:r w:rsidR="009268D1" w:rsidRPr="009268D1">
        <w:t xml:space="preserve"> або фізичн</w:t>
      </w:r>
      <w:r w:rsidR="009268D1">
        <w:t>им</w:t>
      </w:r>
      <w:r w:rsidR="009268D1" w:rsidRPr="009268D1">
        <w:t xml:space="preserve"> особ</w:t>
      </w:r>
      <w:r w:rsidR="009268D1">
        <w:t>ам</w:t>
      </w:r>
      <w:r w:rsidR="009268D1" w:rsidRPr="009268D1">
        <w:t xml:space="preserve"> – підприємця</w:t>
      </w:r>
      <w:r w:rsidR="009268D1">
        <w:t>м</w:t>
      </w:r>
      <w:r w:rsidR="0035552D" w:rsidRPr="0035552D">
        <w:t xml:space="preserve"> відповідно до вимог, передбачених у пункті 6</w:t>
      </w:r>
      <w:r w:rsidR="0035552D">
        <w:t>4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підприємства  «Аутсорсинг»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 №05/030 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6130A7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Начальник з питань закупівель товарів та послуг</w:t>
            </w:r>
            <w:r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231978" w:rsidRPr="00764678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При передачі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підряднику 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>виконання будь-якого процесу на підприємстві повинно бути забезпечено контроль такого процесу.</w:t>
            </w:r>
          </w:p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Вид і обсяг контролю процесів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аутсорсингу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залежить від:</w:t>
            </w:r>
          </w:p>
          <w:p w:rsidR="00231978" w:rsidRPr="00764678" w:rsidRDefault="00231978" w:rsidP="0062772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176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потенційного впливу процесу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аутсорсингу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на спроможність організації постачати продукцію (послуги), що відповідає встановленим вимогам;</w:t>
            </w:r>
          </w:p>
          <w:p w:rsidR="00231978" w:rsidRPr="00764678" w:rsidRDefault="00231978" w:rsidP="0062772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176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ступінь розподілу контролю процесу;</w:t>
            </w:r>
          </w:p>
          <w:p w:rsidR="00231978" w:rsidRPr="00764678" w:rsidRDefault="00231978" w:rsidP="0062772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176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спроможність забезпечувати необхідний контроль.</w:t>
            </w:r>
          </w:p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При виборі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підрядника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приділяється увага таким питанням:</w:t>
            </w:r>
          </w:p>
          <w:p w:rsidR="00231978" w:rsidRPr="00764678" w:rsidRDefault="00231978" w:rsidP="0062772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176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чи має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належну спеціалізацію для реалізації проекту;</w:t>
            </w:r>
          </w:p>
          <w:p w:rsidR="00231978" w:rsidRPr="00764678" w:rsidRDefault="00231978" w:rsidP="0062772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176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наскільки успішними були попередні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аутсорсингові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проекти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>а;</w:t>
            </w:r>
          </w:p>
          <w:p w:rsidR="00231978" w:rsidRPr="00764678" w:rsidRDefault="00231978" w:rsidP="0062772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176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чи має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сертифікованих спеціалістів в необхідній галузі;</w:t>
            </w:r>
          </w:p>
          <w:p w:rsidR="00231978" w:rsidRPr="00764678" w:rsidRDefault="00231978" w:rsidP="0062772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176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чи є досвід роботи в необхідній галузі;</w:t>
            </w:r>
          </w:p>
          <w:p w:rsidR="00231978" w:rsidRPr="00764678" w:rsidRDefault="00231978" w:rsidP="00627723">
            <w:pPr>
              <w:pStyle w:val="ListParagraph"/>
              <w:numPr>
                <w:ilvl w:val="0"/>
                <w:numId w:val="15"/>
              </w:numPr>
              <w:tabs>
                <w:tab w:val="left" w:pos="176"/>
              </w:tabs>
              <w:spacing w:before="0" w:after="0"/>
              <w:ind w:left="176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чи відповідає персонал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>а вимогам щодо навиків, досвіду, освіти.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Відділ з питань закупівель товарів та послуг.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627723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</w:t>
            </w:r>
            <w:r>
              <w:rPr>
                <w:rFonts w:ascii="Arial" w:hAnsi="Arial" w:cs="Arial"/>
                <w:sz w:val="22"/>
                <w:lang w:eastAsia="ru-RU"/>
              </w:rPr>
              <w:t>стеми управління якістю. Вимоги</w:t>
            </w:r>
          </w:p>
        </w:tc>
      </w:tr>
    </w:tbl>
    <w:p w:rsidR="005D1D53" w:rsidRPr="004D2D7E" w:rsidRDefault="00B61EF6" w:rsidP="002A3ACB">
      <w:pPr>
        <w:pStyle w:val="Heading3"/>
      </w:pPr>
      <w:r>
        <w:t>16.7.</w:t>
      </w:r>
      <w:r w:rsidRPr="004D2D7E">
        <w:t xml:space="preserve"> </w:t>
      </w:r>
      <w:r w:rsidR="00DF5306">
        <w:t>Опис письмових</w:t>
      </w:r>
      <w:r w:rsidR="00937833" w:rsidRPr="004D2D7E">
        <w:t xml:space="preserve"> процедур, </w:t>
      </w:r>
      <w:r w:rsidR="00DF5306">
        <w:t>які</w:t>
      </w:r>
      <w:r w:rsidR="00DF5306" w:rsidRPr="004D2D7E">
        <w:t xml:space="preserve"> </w:t>
      </w:r>
      <w:r w:rsidR="00937833" w:rsidRPr="004D2D7E">
        <w:t>використовуються для управління діловодств</w:t>
      </w:r>
      <w:r w:rsidR="002F02F1" w:rsidRPr="004D2D7E">
        <w:t>ом</w:t>
      </w:r>
      <w:r w:rsidR="00937833" w:rsidRPr="004D2D7E">
        <w:t xml:space="preserve"> та документаці</w:t>
      </w:r>
      <w:r w:rsidR="002F02F1" w:rsidRPr="004D2D7E">
        <w:t>єю</w:t>
      </w:r>
      <w:r w:rsidR="00BD5436">
        <w:t xml:space="preserve"> </w:t>
      </w:r>
      <w:r w:rsidR="00BD5436" w:rsidRPr="0035552D">
        <w:t>відповідно до вимог, передбачених у пункті 6</w:t>
      </w:r>
      <w:r w:rsidR="00BD5436">
        <w:t>6</w:t>
      </w:r>
      <w:r w:rsidR="00BD5436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4D2D7E" w:rsidRDefault="00231978" w:rsidP="00E67CF7">
            <w:pPr>
              <w:spacing w:before="0" w:after="0"/>
              <w:rPr>
                <w:lang w:eastAsia="ru-RU"/>
              </w:rPr>
            </w:pPr>
            <w:r w:rsidRPr="007055B0">
              <w:rPr>
                <w:rFonts w:ascii="Arial" w:hAnsi="Arial" w:cs="Arial"/>
                <w:sz w:val="22"/>
              </w:rPr>
              <w:t>Управління діловодством та документацією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4D2D7E" w:rsidRDefault="00231978" w:rsidP="00E67CF7">
            <w:pPr>
              <w:spacing w:before="0" w:after="0"/>
              <w:rPr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ІД-00</w:t>
            </w:r>
            <w:r>
              <w:rPr>
                <w:rFonts w:ascii="Arial" w:hAnsi="Arial" w:cs="Arial"/>
                <w:sz w:val="22"/>
                <w:lang w:eastAsia="ru-RU"/>
              </w:rPr>
              <w:t>2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/0</w:t>
            </w:r>
            <w:r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16299E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16299E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="00627723">
              <w:rPr>
                <w:rFonts w:ascii="Arial" w:hAnsi="Arial" w:cs="Arial"/>
                <w:sz w:val="22"/>
                <w:lang w:eastAsia="ru-RU"/>
              </w:rPr>
              <w:t>.</w:t>
            </w:r>
          </w:p>
          <w:p w:rsidR="00231978" w:rsidRPr="0016299E" w:rsidRDefault="00231978" w:rsidP="00231978">
            <w:pPr>
              <w:pStyle w:val="ListParagraph"/>
              <w:numPr>
                <w:ilvl w:val="0"/>
                <w:numId w:val="11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Начальник архіву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16299E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B316D5">
              <w:rPr>
                <w:rFonts w:ascii="Arial" w:hAnsi="Arial" w:cs="Arial"/>
                <w:sz w:val="22"/>
              </w:rPr>
              <w:t>Інструкція встановлює загальні положення щодо функціонування діловодства, вимоги до документування управлінської інформації та організації роботи з документами незалежно від способу фіксації та відтворення інформації, яка міститься в документах, включаючи їх підготовку, реєстрацію, облік і контроль за виконанням.</w:t>
            </w:r>
          </w:p>
          <w:p w:rsidR="002319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Порядок оформлення та роботи з документами інтегрованої системи менеджменту визначається окремими методиками та керівними інструкціями.</w:t>
            </w:r>
          </w:p>
          <w:p w:rsidR="002319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Документи, необхідні для 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здійсення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 xml:space="preserve">моніторингу та звітності ПГ, зберігаються безпосередньо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у 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в</w:t>
            </w:r>
            <w:r>
              <w:rPr>
                <w:rFonts w:ascii="Arial" w:hAnsi="Arial" w:cs="Arial"/>
                <w:sz w:val="22"/>
                <w:lang w:eastAsia="ru-RU"/>
              </w:rPr>
              <w:t>ідповідних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 xml:space="preserve"> структурних підрозділах підприємства.</w:t>
            </w:r>
          </w:p>
          <w:p w:rsidR="002319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Зокрема, д</w:t>
            </w:r>
            <w:r w:rsidRPr="00F27A91">
              <w:rPr>
                <w:rFonts w:ascii="Arial" w:hAnsi="Arial" w:cs="Arial"/>
                <w:sz w:val="22"/>
                <w:lang w:eastAsia="ru-RU"/>
              </w:rPr>
              <w:t>ані та інформація, що підлягають зберіганню оператором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відповідно до Додатку 6 до ПМЗ, зберігаються у ВТВ/ВЕ протягом 3 років. Після цього терміну документи передаються в архів, де зберігаються протягом 10 років. </w:t>
            </w:r>
          </w:p>
          <w:p w:rsidR="00231978" w:rsidRPr="004D2D7E" w:rsidRDefault="00231978" w:rsidP="00E67CF7">
            <w:pPr>
              <w:spacing w:before="0" w:after="0"/>
              <w:rPr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Під час верифікації усі необхідні документи надаються верифікатору за його запитом. Аналогічним чином документи надаються </w:t>
            </w:r>
            <w:r w:rsidRPr="00F27A91">
              <w:rPr>
                <w:rFonts w:ascii="Arial" w:hAnsi="Arial" w:cs="Arial"/>
                <w:sz w:val="22"/>
                <w:lang w:eastAsia="ru-RU"/>
              </w:rPr>
              <w:t>для цілей здійснення державного контролю у сфері МЗВ</w:t>
            </w:r>
            <w:r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3B2A96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3B2A96">
              <w:rPr>
                <w:rFonts w:ascii="Arial" w:hAnsi="Arial" w:cs="Arial"/>
                <w:sz w:val="22"/>
                <w:szCs w:val="20"/>
              </w:rPr>
              <w:t>ВТВ/ВЕ</w:t>
            </w:r>
          </w:p>
          <w:p w:rsidR="00231978" w:rsidRPr="003B2A96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szCs w:val="20"/>
              </w:rPr>
              <w:t>Адміністративний відділ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Стандартне програмне забезпечення Windows </w:t>
            </w:r>
          </w:p>
          <w:p w:rsidR="00231978" w:rsidRPr="00764678" w:rsidRDefault="00231978" w:rsidP="00E67CF7">
            <w:pPr>
              <w:pStyle w:val="ListParagraph"/>
              <w:numPr>
                <w:ilvl w:val="0"/>
                <w:numId w:val="13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231978" w:rsidRPr="004D2D7E" w:rsidTr="00231978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31978" w:rsidRPr="00516662" w:rsidRDefault="00231978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31978" w:rsidRPr="00764678" w:rsidRDefault="00231978" w:rsidP="00E67CF7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5D1D53" w:rsidRDefault="00B61EF6" w:rsidP="002A3ACB">
      <w:pPr>
        <w:pStyle w:val="Heading3"/>
      </w:pPr>
      <w:r>
        <w:t>16.8.</w:t>
      </w:r>
      <w:r w:rsidRPr="004D2D7E">
        <w:t xml:space="preserve"> </w:t>
      </w:r>
      <w:r w:rsidR="00937833" w:rsidRPr="004D2D7E">
        <w:t>Результати оцінки ризик</w:t>
      </w:r>
      <w:r w:rsidR="002F02F1" w:rsidRPr="004D2D7E">
        <w:t>ів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1B52EE" w:rsidTr="001B52EE">
        <w:tc>
          <w:tcPr>
            <w:tcW w:w="9855" w:type="dxa"/>
          </w:tcPr>
          <w:p w:rsidR="001B52EE" w:rsidRDefault="00231978" w:rsidP="00516662">
            <w:r w:rsidRPr="00764678">
              <w:rPr>
                <w:rFonts w:ascii="Arial" w:hAnsi="Arial" w:cs="Arial"/>
                <w:sz w:val="22"/>
                <w:szCs w:val="21"/>
              </w:rPr>
              <w:t>“</w:t>
            </w:r>
            <w:r w:rsidRPr="00764678">
              <w:rPr>
                <w:rFonts w:ascii="Arial" w:hAnsi="Arial" w:cs="Arial"/>
                <w:i/>
                <w:sz w:val="22"/>
                <w:szCs w:val="21"/>
              </w:rPr>
              <w:t xml:space="preserve">Оцінка ризиків </w:t>
            </w:r>
            <w:r w:rsidRPr="00063CD1">
              <w:rPr>
                <w:rFonts w:ascii="Arial" w:hAnsi="Arial" w:cs="Arial"/>
                <w:i/>
                <w:sz w:val="22"/>
                <w:szCs w:val="21"/>
              </w:rPr>
              <w:t>Ххх.xls</w:t>
            </w:r>
            <w:r w:rsidRPr="00063CD1">
              <w:rPr>
                <w:rFonts w:ascii="Arial" w:hAnsi="Arial" w:cs="Arial"/>
                <w:sz w:val="22"/>
                <w:szCs w:val="21"/>
              </w:rPr>
              <w:t>”, дата змін: 12.12.20__</w:t>
            </w:r>
          </w:p>
        </w:tc>
      </w:tr>
    </w:tbl>
    <w:p w:rsidR="005F7F5A" w:rsidRDefault="000D1416" w:rsidP="00516662">
      <w:pPr>
        <w:pStyle w:val="Heading3"/>
      </w:pPr>
      <w:r>
        <w:t>16.9.</w:t>
      </w:r>
      <w:r w:rsidRPr="004D2D7E">
        <w:t xml:space="preserve"> </w:t>
      </w:r>
      <w:r w:rsidR="00153B28" w:rsidRPr="00153B28">
        <w:t>Короткий опис та посилання на відповідні документи, якщо установка має задокументовану систему екологічного менеджменту</w:t>
      </w:r>
      <w:r w:rsidR="00345321" w:rsidRPr="004D2D7E">
        <w:t xml:space="preserve"> 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1B52EE" w:rsidTr="001B52EE">
        <w:tc>
          <w:tcPr>
            <w:tcW w:w="9855" w:type="dxa"/>
          </w:tcPr>
          <w:p w:rsidR="001B52EE" w:rsidRDefault="00231978" w:rsidP="00516662">
            <w:pPr>
              <w:rPr>
                <w:lang w:eastAsia="ru-RU"/>
              </w:rPr>
            </w:pPr>
            <w:r w:rsidRPr="00063CD1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Впроваджена і застосовується система екологічного менеджменту ISO 14001: 2004, виданий сертифікат, реєстраційний номер ХХ </w:t>
            </w:r>
            <w:proofErr w:type="spellStart"/>
            <w:r w:rsidRPr="00063CD1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ХХ</w:t>
            </w:r>
            <w:proofErr w:type="spellEnd"/>
            <w:r w:rsidRPr="00063CD1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 ХХХХ. Дійсний до дд.мм.20__.</w:t>
            </w:r>
          </w:p>
        </w:tc>
      </w:tr>
    </w:tbl>
    <w:p w:rsidR="005D1D53" w:rsidRDefault="000D1416" w:rsidP="002A3ACB">
      <w:pPr>
        <w:pStyle w:val="Heading3"/>
      </w:pPr>
      <w:r>
        <w:t>16.10.</w:t>
      </w:r>
      <w:r w:rsidRPr="004D2D7E">
        <w:t xml:space="preserve"> </w:t>
      </w:r>
      <w:r w:rsidR="006727D1">
        <w:t>Зазначення</w:t>
      </w:r>
      <w:r w:rsidR="006727D1" w:rsidRPr="004D2D7E">
        <w:t xml:space="preserve"> стандарт</w:t>
      </w:r>
      <w:r w:rsidR="006727D1">
        <w:t>у,</w:t>
      </w:r>
      <w:r w:rsidR="006727D1" w:rsidRPr="004D2D7E">
        <w:t xml:space="preserve"> </w:t>
      </w:r>
      <w:r w:rsidR="006727D1">
        <w:t>я</w:t>
      </w:r>
      <w:r w:rsidR="00DD42DF" w:rsidRPr="004D2D7E">
        <w:t xml:space="preserve">кщо система екологічного менеджменту сертифікована акредитованою </w:t>
      </w:r>
      <w:r w:rsidR="009268D1">
        <w:t>юридичною особою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1B52EE" w:rsidTr="001B52EE">
        <w:tc>
          <w:tcPr>
            <w:tcW w:w="9855" w:type="dxa"/>
          </w:tcPr>
          <w:p w:rsidR="001B52EE" w:rsidRDefault="00231978" w:rsidP="001B52EE">
            <w:r w:rsidRPr="00764678">
              <w:rPr>
                <w:rFonts w:ascii="Arial" w:hAnsi="Arial" w:cs="Arial"/>
                <w:sz w:val="22"/>
                <w:lang w:eastAsia="ru-RU"/>
              </w:rPr>
              <w:t>ДСТУ ISO 14001:2004 Системи екологічного менеджменту. Вимоги та настанови щодо застосовування</w:t>
            </w:r>
          </w:p>
        </w:tc>
      </w:tr>
    </w:tbl>
    <w:p w:rsidR="005D1D53" w:rsidRPr="004D2D7E" w:rsidRDefault="00557D44" w:rsidP="00710D1B">
      <w:pPr>
        <w:pStyle w:val="Heading2"/>
        <w:numPr>
          <w:ilvl w:val="0"/>
          <w:numId w:val="0"/>
        </w:numPr>
        <w:rPr>
          <w:rFonts w:ascii="Times New Roman" w:hAnsi="Times New Roman"/>
          <w:lang w:eastAsia="ru-RU"/>
        </w:rPr>
      </w:pPr>
      <w:bookmarkStart w:id="80" w:name="_Toc486107809"/>
      <w:bookmarkStart w:id="81" w:name="_Toc531269713"/>
      <w:bookmarkStart w:id="82" w:name="_Toc255071"/>
      <w:r w:rsidRPr="00D8398B">
        <w:rPr>
          <w:rFonts w:ascii="Times New Roman" w:hAnsi="Times New Roman"/>
          <w:lang w:eastAsia="ru-RU"/>
        </w:rPr>
        <w:t>17</w:t>
      </w:r>
      <w:r w:rsidR="00A34C4B" w:rsidRPr="00D8398B">
        <w:rPr>
          <w:rFonts w:ascii="Times New Roman" w:hAnsi="Times New Roman"/>
          <w:lang w:eastAsia="ru-RU"/>
        </w:rPr>
        <w:t>.</w:t>
      </w:r>
      <w:r w:rsidR="00937833" w:rsidRPr="005909DC">
        <w:rPr>
          <w:rFonts w:ascii="Times New Roman" w:hAnsi="Times New Roman"/>
          <w:lang w:eastAsia="ru-RU"/>
        </w:rPr>
        <w:t xml:space="preserve"> </w:t>
      </w:r>
      <w:r w:rsidR="00A60A79" w:rsidRPr="005909DC">
        <w:rPr>
          <w:rFonts w:ascii="Times New Roman" w:hAnsi="Times New Roman"/>
          <w:lang w:eastAsia="ru-RU"/>
        </w:rPr>
        <w:t xml:space="preserve">Перелік </w:t>
      </w:r>
      <w:r w:rsidR="004B7CA6" w:rsidRPr="005909DC">
        <w:rPr>
          <w:rFonts w:ascii="Times New Roman" w:hAnsi="Times New Roman"/>
          <w:lang w:eastAsia="ru-RU"/>
        </w:rPr>
        <w:t xml:space="preserve">використаних </w:t>
      </w:r>
      <w:r w:rsidR="00585067" w:rsidRPr="005909DC">
        <w:rPr>
          <w:rFonts w:ascii="Times New Roman" w:hAnsi="Times New Roman"/>
          <w:lang w:eastAsia="ru-RU"/>
        </w:rPr>
        <w:t>оператором</w:t>
      </w:r>
      <w:r w:rsidR="00585067" w:rsidRPr="008F68C8">
        <w:rPr>
          <w:rFonts w:ascii="Times New Roman" w:hAnsi="Times New Roman"/>
          <w:lang w:val="ru-RU" w:eastAsia="ru-RU"/>
        </w:rPr>
        <w:t xml:space="preserve"> </w:t>
      </w:r>
      <w:r w:rsidR="00937833" w:rsidRPr="005909DC">
        <w:rPr>
          <w:rFonts w:ascii="Times New Roman" w:hAnsi="Times New Roman"/>
          <w:lang w:eastAsia="ru-RU"/>
        </w:rPr>
        <w:t>скорочень</w:t>
      </w:r>
      <w:bookmarkEnd w:id="80"/>
      <w:bookmarkEnd w:id="81"/>
      <w:bookmarkEnd w:id="82"/>
      <w:r w:rsidR="00585067" w:rsidRPr="005909DC">
        <w:rPr>
          <w:rFonts w:ascii="Times New Roman" w:hAnsi="Times New Roman"/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8046"/>
      </w:tblGrid>
      <w:tr w:rsidR="005A102C" w:rsidRPr="004D2D7E" w:rsidTr="00543939">
        <w:trPr>
          <w:trHeight w:val="288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5A102C" w:rsidRPr="004D2D7E" w:rsidRDefault="005A102C" w:rsidP="00543939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 w:rsidR="002A1CBA">
              <w:rPr>
                <w:i/>
                <w:sz w:val="22"/>
              </w:rPr>
              <w:t xml:space="preserve"> і </w:t>
            </w:r>
            <w:r w:rsidR="002A1CBA" w:rsidRPr="002A1CBA">
              <w:rPr>
                <w:i/>
                <w:sz w:val="22"/>
              </w:rPr>
              <w:t xml:space="preserve"> абревіатур</w:t>
            </w:r>
            <w:r w:rsidR="002A1CBA"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  <w:vAlign w:val="center"/>
          </w:tcPr>
          <w:p w:rsidR="005A102C" w:rsidRPr="004D2D7E" w:rsidRDefault="005A102C" w:rsidP="00543939">
            <w:pPr>
              <w:spacing w:before="0" w:after="0"/>
              <w:jc w:val="center"/>
              <w:rPr>
                <w:i/>
              </w:rPr>
            </w:pPr>
            <w:r>
              <w:rPr>
                <w:i/>
                <w:sz w:val="22"/>
              </w:rPr>
              <w:t>Визначення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96DFD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96DFD">
              <w:rPr>
                <w:rFonts w:ascii="Arial" w:hAnsi="Arial" w:cs="Arial"/>
                <w:sz w:val="22"/>
              </w:rPr>
              <w:t>ВВ</w:t>
            </w:r>
          </w:p>
        </w:tc>
        <w:tc>
          <w:tcPr>
            <w:tcW w:w="8046" w:type="dxa"/>
            <w:shd w:val="clear" w:color="auto" w:fill="auto"/>
          </w:tcPr>
          <w:p w:rsidR="00231978" w:rsidRPr="00D96DFD" w:rsidRDefault="00231978" w:rsidP="00E67CF7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D96DFD">
              <w:rPr>
                <w:rFonts w:ascii="Arial" w:hAnsi="Arial" w:cs="Arial"/>
                <w:sz w:val="22"/>
              </w:rPr>
              <w:t>міст вуглецю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ВЕ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відділ екології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ВТВ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виробничо-технічний відділ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ДВ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джерело викидів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ДД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дані про діяльність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засіб вимірювальної техніки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викидів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МГЕЗК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 xml:space="preserve">Міжурядова група експертів з питань зміни клімату (англ.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Intergovernmental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Panel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on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Climate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Change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>, IPCC)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моніторинг, звітність та верифікація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>
              <w:rPr>
                <w:rFonts w:ascii="Arial" w:hAnsi="Arial" w:cs="Arial"/>
                <w:sz w:val="22"/>
              </w:rPr>
              <w:t>им</w:t>
            </w:r>
            <w:r w:rsidRPr="00D11376">
              <w:rPr>
                <w:rFonts w:ascii="Arial" w:hAnsi="Arial" w:cs="Arial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не застосовується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нижча теплотворна здатність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матеріальний потік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ПГ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парникові гази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план моніторингу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rPr>
                <w:rFonts w:ascii="Arial" w:hAnsi="Arial" w:cs="Arial"/>
                <w:b/>
                <w:lang w:eastAsia="ru-RU"/>
              </w:rPr>
            </w:pPr>
            <w:r w:rsidRPr="00004D11">
              <w:rPr>
                <w:rFonts w:ascii="Arial" w:hAnsi="Arial" w:cs="Arial"/>
                <w:sz w:val="22"/>
              </w:rPr>
              <w:t>Порядок здійснення моніторингу та звітності щодо викидів парникових газів, затверджений постановою Кабінету Міністрів України від 23.09.2020 № 960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викидів</w:t>
            </w:r>
          </w:p>
        </w:tc>
      </w:tr>
      <w:tr w:rsidR="00231978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231978" w:rsidRPr="00D11376" w:rsidRDefault="00231978" w:rsidP="00E67CF7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вимірювань</w:t>
            </w:r>
          </w:p>
        </w:tc>
      </w:tr>
    </w:tbl>
    <w:p w:rsidR="005D1D53" w:rsidRPr="004D2D7E" w:rsidRDefault="001A6A27" w:rsidP="00884A3B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83" w:name="_GoBack"/>
      <w:bookmarkStart w:id="84" w:name="_Toc486107810"/>
      <w:bookmarkStart w:id="85" w:name="_Toc531269714"/>
      <w:bookmarkStart w:id="86" w:name="_Toc255072"/>
      <w:bookmarkEnd w:id="83"/>
      <w:r>
        <w:rPr>
          <w:rFonts w:ascii="Times New Roman" w:hAnsi="Times New Roman"/>
        </w:rPr>
        <w:t>18</w:t>
      </w:r>
      <w:r w:rsidR="00A34C4B" w:rsidRPr="004D2D7E">
        <w:rPr>
          <w:rFonts w:ascii="Times New Roman" w:hAnsi="Times New Roman"/>
        </w:rPr>
        <w:t xml:space="preserve">. </w:t>
      </w:r>
      <w:r w:rsidR="005D1D53" w:rsidRPr="004D2D7E">
        <w:rPr>
          <w:rFonts w:ascii="Times New Roman" w:hAnsi="Times New Roman"/>
        </w:rPr>
        <w:t>Д</w:t>
      </w:r>
      <w:r w:rsidR="007612A9" w:rsidRPr="004D2D7E">
        <w:rPr>
          <w:rFonts w:ascii="Times New Roman" w:hAnsi="Times New Roman"/>
        </w:rPr>
        <w:t>одаткова інформація</w:t>
      </w:r>
      <w:r w:rsidR="009E3327">
        <w:rPr>
          <w:rFonts w:ascii="Times New Roman" w:hAnsi="Times New Roman"/>
        </w:rPr>
        <w:t xml:space="preserve"> </w:t>
      </w:r>
      <w:r w:rsidR="008E45C6" w:rsidRPr="004D2D7E">
        <w:rPr>
          <w:rFonts w:ascii="Times New Roman" w:hAnsi="Times New Roman"/>
        </w:rPr>
        <w:t>до плану моніторингу</w:t>
      </w:r>
      <w:bookmarkEnd w:id="84"/>
      <w:bookmarkEnd w:id="85"/>
      <w:bookmarkEnd w:id="86"/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2410"/>
        <w:gridCol w:w="6486"/>
      </w:tblGrid>
      <w:tr w:rsidR="00C075F2" w:rsidRPr="004D2D7E" w:rsidTr="00543939">
        <w:trPr>
          <w:trHeight w:val="288"/>
          <w:jc w:val="right"/>
        </w:trPr>
        <w:tc>
          <w:tcPr>
            <w:tcW w:w="851" w:type="dxa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  <w:szCs w:val="24"/>
              </w:rPr>
            </w:pPr>
            <w:r w:rsidRPr="004D2D7E">
              <w:rPr>
                <w:i/>
                <w:sz w:val="22"/>
                <w:szCs w:val="24"/>
              </w:rPr>
              <w:t>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Назва файлу / посилання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Короткий опис</w:t>
            </w:r>
            <w:r w:rsidR="008E45C6" w:rsidRPr="004D2D7E">
              <w:rPr>
                <w:i/>
                <w:sz w:val="22"/>
              </w:rPr>
              <w:t xml:space="preserve"> </w:t>
            </w:r>
            <w:r w:rsidRPr="004D2D7E">
              <w:rPr>
                <w:i/>
                <w:sz w:val="22"/>
              </w:rPr>
              <w:t>документу</w:t>
            </w:r>
          </w:p>
        </w:tc>
      </w:tr>
      <w:tr w:rsidR="00C075F2" w:rsidRPr="004D2D7E" w:rsidTr="00EF6FEF">
        <w:trPr>
          <w:trHeight w:val="397"/>
          <w:jc w:val="right"/>
        </w:trPr>
        <w:tc>
          <w:tcPr>
            <w:tcW w:w="851" w:type="dxa"/>
          </w:tcPr>
          <w:p w:rsidR="00C075F2" w:rsidRPr="004D2D7E" w:rsidRDefault="00C075F2" w:rsidP="00E15F8C">
            <w:pPr>
              <w:pStyle w:val="ListParagraph"/>
              <w:numPr>
                <w:ilvl w:val="0"/>
                <w:numId w:val="3"/>
              </w:numPr>
              <w:spacing w:before="0" w:after="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C075F2" w:rsidRPr="004D2D7E" w:rsidRDefault="00C075F2" w:rsidP="00D13856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C075F2" w:rsidRPr="004D2D7E" w:rsidRDefault="00C075F2" w:rsidP="00C273DC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7610A3" w:rsidRPr="004D2D7E" w:rsidTr="00EF6FEF">
        <w:trPr>
          <w:trHeight w:val="397"/>
          <w:jc w:val="right"/>
        </w:trPr>
        <w:tc>
          <w:tcPr>
            <w:tcW w:w="851" w:type="dxa"/>
          </w:tcPr>
          <w:p w:rsidR="007610A3" w:rsidRPr="004D2D7E" w:rsidRDefault="007610A3" w:rsidP="00E15F8C">
            <w:pPr>
              <w:pStyle w:val="ListParagraph"/>
              <w:numPr>
                <w:ilvl w:val="0"/>
                <w:numId w:val="3"/>
              </w:numPr>
              <w:spacing w:before="0" w:after="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7610A3" w:rsidRPr="004D2D7E" w:rsidTr="00EF6FEF">
        <w:trPr>
          <w:trHeight w:val="397"/>
          <w:jc w:val="right"/>
        </w:trPr>
        <w:tc>
          <w:tcPr>
            <w:tcW w:w="851" w:type="dxa"/>
          </w:tcPr>
          <w:p w:rsidR="007610A3" w:rsidRPr="00B94958" w:rsidRDefault="007610A3" w:rsidP="00B94958">
            <w:pPr>
              <w:spacing w:before="0" w:after="0"/>
              <w:ind w:left="36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7610A3" w:rsidRPr="004D2D7E" w:rsidRDefault="007610A3" w:rsidP="00FB313A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5D1D53" w:rsidRPr="004D2D7E" w:rsidRDefault="005D1D53" w:rsidP="006A2073">
      <w:pPr>
        <w:spacing w:before="0" w:after="0"/>
        <w:rPr>
          <w:sz w:val="20"/>
          <w:szCs w:val="20"/>
          <w:lang w:eastAsia="ru-RU"/>
        </w:rPr>
      </w:pPr>
    </w:p>
    <w:sectPr w:rsidR="005D1D53" w:rsidRPr="004D2D7E" w:rsidSect="006A2073">
      <w:headerReference w:type="default" r:id="rId13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D3BEE1" w15:done="0"/>
  <w15:commentEx w15:paraId="614E70B0" w15:done="0"/>
  <w15:commentEx w15:paraId="70AB2B9E" w15:done="0"/>
  <w15:commentEx w15:paraId="1945FD8F" w15:done="0"/>
  <w15:commentEx w15:paraId="2D1D26D3" w15:done="0"/>
  <w15:commentEx w15:paraId="1C9AED4B" w15:paraIdParent="2D1D26D3" w15:done="0"/>
  <w15:commentEx w15:paraId="52673841" w15:done="0"/>
  <w15:commentEx w15:paraId="7D00CDF2" w15:done="0"/>
  <w15:commentEx w15:paraId="27D5BFB4" w15:done="0"/>
  <w15:commentEx w15:paraId="5CE5FA04" w15:done="0"/>
  <w15:commentEx w15:paraId="7DB55493" w15:done="0"/>
  <w15:commentEx w15:paraId="307A8589" w15:done="0"/>
  <w15:commentEx w15:paraId="680A4ED4" w15:done="0"/>
  <w15:commentEx w15:paraId="6761B59B" w15:done="0"/>
  <w15:commentEx w15:paraId="4C5646D4" w15:paraIdParent="6761B59B" w15:done="0"/>
  <w15:commentEx w15:paraId="2A80D72C" w15:done="0"/>
  <w15:commentEx w15:paraId="02388EFF" w15:done="0"/>
  <w15:commentEx w15:paraId="3455D227" w15:done="0"/>
  <w15:commentEx w15:paraId="36BF00AB" w15:done="0"/>
  <w15:commentEx w15:paraId="3BE89C80" w15:done="0"/>
  <w15:commentEx w15:paraId="2BCB80FC" w15:done="0"/>
  <w15:commentEx w15:paraId="392020C2" w15:done="0"/>
  <w15:commentEx w15:paraId="7ACC5B0F" w15:done="0"/>
  <w15:commentEx w15:paraId="089FBBE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5182" w:rsidRDefault="00305182" w:rsidP="009D7EE8">
      <w:pPr>
        <w:spacing w:before="0" w:after="0"/>
      </w:pPr>
      <w:r>
        <w:separator/>
      </w:r>
    </w:p>
  </w:endnote>
  <w:endnote w:type="continuationSeparator" w:id="0">
    <w:p w:rsidR="00305182" w:rsidRDefault="00305182" w:rsidP="009D7EE8">
      <w:pPr>
        <w:spacing w:before="0" w:after="0"/>
      </w:pPr>
      <w:r>
        <w:continuationSeparator/>
      </w:r>
    </w:p>
  </w:endnote>
  <w:endnote w:type="continuationNotice" w:id="1">
    <w:p w:rsidR="00305182" w:rsidRDefault="00305182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5182" w:rsidRDefault="00305182" w:rsidP="009D7EE8">
      <w:pPr>
        <w:spacing w:before="0" w:after="0"/>
      </w:pPr>
      <w:r>
        <w:separator/>
      </w:r>
    </w:p>
  </w:footnote>
  <w:footnote w:type="continuationSeparator" w:id="0">
    <w:p w:rsidR="00305182" w:rsidRDefault="00305182" w:rsidP="009D7EE8">
      <w:pPr>
        <w:spacing w:before="0" w:after="0"/>
      </w:pPr>
      <w:r>
        <w:continuationSeparator/>
      </w:r>
    </w:p>
  </w:footnote>
  <w:footnote w:type="continuationNotice" w:id="1">
    <w:p w:rsidR="00305182" w:rsidRDefault="00305182">
      <w:pPr>
        <w:spacing w:before="0" w:after="0"/>
      </w:pPr>
    </w:p>
  </w:footnote>
  <w:footnote w:id="2">
    <w:p w:rsidR="009E6A8C" w:rsidRPr="00AE3D92" w:rsidRDefault="009E6A8C" w:rsidP="00FA68B5">
      <w:pPr>
        <w:rPr>
          <w:i/>
        </w:rPr>
      </w:pPr>
      <w:r w:rsidRPr="00AE3D92">
        <w:rPr>
          <w:rStyle w:val="FootnoteReference"/>
          <w:i/>
        </w:rPr>
        <w:footnoteRef/>
      </w:r>
      <w:r w:rsidRPr="00AE3D92">
        <w:rPr>
          <w:i/>
        </w:rPr>
        <w:t xml:space="preserve"> </w:t>
      </w:r>
      <w:r w:rsidRPr="00705EA7">
        <w:rPr>
          <w:rFonts w:asciiTheme="minorHAnsi" w:hAnsiTheme="minorHAnsi"/>
          <w:i/>
          <w:sz w:val="18"/>
          <w:szCs w:val="18"/>
        </w:rPr>
        <w:t xml:space="preserve">див. </w:t>
      </w:r>
      <w:r w:rsidRPr="00705EA7">
        <w:rPr>
          <w:rFonts w:ascii="Arial" w:hAnsi="Arial" w:cs="Arial"/>
          <w:sz w:val="18"/>
        </w:rPr>
        <w:t>"</w:t>
      </w:r>
      <w:r w:rsidRPr="00705EA7">
        <w:rPr>
          <w:rFonts w:ascii="Arial" w:hAnsi="Arial" w:cs="Arial"/>
          <w:i/>
          <w:sz w:val="18"/>
        </w:rPr>
        <w:t>Метод</w:t>
      </w:r>
      <w:r w:rsidRPr="00705EA7">
        <w:rPr>
          <w:rFonts w:ascii="Arial" w:hAnsi="Arial" w:cs="Arial"/>
          <w:i/>
          <w:sz w:val="18"/>
        </w:rPr>
        <w:t>ичн</w:t>
      </w:r>
      <w:r>
        <w:rPr>
          <w:rFonts w:ascii="Arial" w:hAnsi="Arial" w:cs="Arial"/>
          <w:i/>
          <w:sz w:val="18"/>
        </w:rPr>
        <w:t>і</w:t>
      </w:r>
      <w:r w:rsidRPr="00705EA7">
        <w:rPr>
          <w:rFonts w:ascii="Arial" w:hAnsi="Arial" w:cs="Arial"/>
          <w:i/>
          <w:sz w:val="18"/>
        </w:rPr>
        <w:t xml:space="preserve"> </w:t>
      </w:r>
      <w:r>
        <w:rPr>
          <w:rFonts w:ascii="Arial" w:hAnsi="Arial" w:cs="Arial"/>
          <w:i/>
          <w:sz w:val="18"/>
        </w:rPr>
        <w:t>рекомендації</w:t>
      </w:r>
      <w:r w:rsidRPr="00705EA7">
        <w:rPr>
          <w:rFonts w:ascii="Arial" w:hAnsi="Arial" w:cs="Arial"/>
          <w:i/>
          <w:sz w:val="18"/>
        </w:rPr>
        <w:t xml:space="preserve"> з оцінки викидів парникових газів </w:t>
      </w:r>
      <w:r>
        <w:rPr>
          <w:rFonts w:ascii="Arial" w:hAnsi="Arial" w:cs="Arial"/>
          <w:i/>
          <w:sz w:val="18"/>
        </w:rPr>
        <w:t>за</w:t>
      </w:r>
      <w:r w:rsidRPr="00705EA7">
        <w:rPr>
          <w:rFonts w:ascii="Arial" w:hAnsi="Arial" w:cs="Arial"/>
          <w:i/>
          <w:sz w:val="18"/>
        </w:rPr>
        <w:t xml:space="preserve"> вида</w:t>
      </w:r>
      <w:r>
        <w:rPr>
          <w:rFonts w:ascii="Arial" w:hAnsi="Arial" w:cs="Arial"/>
          <w:i/>
          <w:sz w:val="18"/>
        </w:rPr>
        <w:t>ми</w:t>
      </w:r>
      <w:r w:rsidRPr="00705EA7">
        <w:rPr>
          <w:rFonts w:ascii="Arial" w:hAnsi="Arial" w:cs="Arial"/>
          <w:i/>
          <w:sz w:val="18"/>
        </w:rPr>
        <w:t xml:space="preserve"> діяльнос</w:t>
      </w:r>
      <w:r w:rsidRPr="00705EA7">
        <w:rPr>
          <w:rFonts w:ascii="Arial" w:hAnsi="Arial" w:cs="Arial"/>
          <w:i/>
          <w:sz w:val="18"/>
        </w:rPr>
        <w:t>ті установок</w:t>
      </w:r>
      <w:r w:rsidRPr="00705EA7">
        <w:rPr>
          <w:rFonts w:ascii="Arial" w:hAnsi="Arial" w:cs="Arial"/>
          <w:sz w:val="18"/>
        </w:rPr>
        <w:t>"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2383997"/>
      <w:docPartObj>
        <w:docPartGallery w:val="Page Numbers (Top of Page)"/>
        <w:docPartUnique/>
      </w:docPartObj>
    </w:sdtPr>
    <w:sdtContent>
      <w:p w:rsidR="009E6A8C" w:rsidRDefault="009E6A8C" w:rsidP="00243D89">
        <w:pPr>
          <w:pStyle w:val="Header"/>
          <w:jc w:val="center"/>
        </w:pPr>
        <w:r w:rsidRPr="009B2A8F">
          <w:fldChar w:fldCharType="begin"/>
        </w:r>
        <w:r>
          <w:instrText>PAGE   \* MERGEFORMAT</w:instrText>
        </w:r>
        <w:r w:rsidRPr="009B2A8F">
          <w:fldChar w:fldCharType="separate"/>
        </w:r>
        <w:r w:rsidR="000A79A5" w:rsidRPr="000A79A5">
          <w:rPr>
            <w:noProof/>
            <w:lang w:val="ru-RU"/>
          </w:rPr>
          <w:t>25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085917"/>
      <w:docPartObj>
        <w:docPartGallery w:val="Page Numbers (Top of Page)"/>
        <w:docPartUnique/>
      </w:docPartObj>
    </w:sdtPr>
    <w:sdtContent>
      <w:p w:rsidR="009E6A8C" w:rsidRDefault="009E6A8C">
        <w:pPr>
          <w:pStyle w:val="Header"/>
          <w:jc w:val="center"/>
        </w:pPr>
        <w:r w:rsidRPr="00A07658">
          <w:rPr>
            <w:szCs w:val="24"/>
          </w:rPr>
          <w:fldChar w:fldCharType="begin"/>
        </w:r>
        <w:r w:rsidRPr="00A07658">
          <w:rPr>
            <w:szCs w:val="24"/>
          </w:rPr>
          <w:instrText>PAGE   \* MERGEFORMAT</w:instrText>
        </w:r>
        <w:r w:rsidRPr="00A07658">
          <w:rPr>
            <w:szCs w:val="24"/>
          </w:rPr>
          <w:fldChar w:fldCharType="separate"/>
        </w:r>
        <w:r w:rsidR="000A79A5">
          <w:rPr>
            <w:noProof/>
            <w:szCs w:val="24"/>
          </w:rPr>
          <w:t>57</w:t>
        </w:r>
        <w:r w:rsidRPr="00A07658">
          <w:rPr>
            <w:szCs w:val="24"/>
          </w:rPr>
          <w:fldChar w:fldCharType="end"/>
        </w:r>
      </w:p>
    </w:sdtContent>
  </w:sdt>
  <w:p w:rsidR="009E6A8C" w:rsidRDefault="009E6A8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5A3"/>
    <w:multiLevelType w:val="hybridMultilevel"/>
    <w:tmpl w:val="F1107712"/>
    <w:lvl w:ilvl="0" w:tplc="9630190A">
      <w:start w:val="1"/>
      <w:numFmt w:val="decimal"/>
      <w:pStyle w:val="Heading2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D730C6"/>
    <w:multiLevelType w:val="hybridMultilevel"/>
    <w:tmpl w:val="97F29866"/>
    <w:lvl w:ilvl="0" w:tplc="F48EA9A0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F1D2A"/>
    <w:multiLevelType w:val="hybridMultilevel"/>
    <w:tmpl w:val="08F4D102"/>
    <w:lvl w:ilvl="0" w:tplc="2DB8613C">
      <w:numFmt w:val="bullet"/>
      <w:lvlText w:val="•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CE1EB5"/>
    <w:multiLevelType w:val="hybridMultilevel"/>
    <w:tmpl w:val="7B4C7118"/>
    <w:lvl w:ilvl="0" w:tplc="8064E860">
      <w:start w:val="49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3277F7"/>
    <w:multiLevelType w:val="hybridMultilevel"/>
    <w:tmpl w:val="C448AD7C"/>
    <w:lvl w:ilvl="0" w:tplc="0DACD99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AB3395"/>
    <w:multiLevelType w:val="hybridMultilevel"/>
    <w:tmpl w:val="57C24330"/>
    <w:lvl w:ilvl="0" w:tplc="2DB8613C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6">
    <w:nsid w:val="3B8A4BA7"/>
    <w:multiLevelType w:val="hybridMultilevel"/>
    <w:tmpl w:val="06183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D46E7"/>
    <w:multiLevelType w:val="hybridMultilevel"/>
    <w:tmpl w:val="7CFA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7653A32"/>
    <w:multiLevelType w:val="hybridMultilevel"/>
    <w:tmpl w:val="69068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8934C0"/>
    <w:multiLevelType w:val="hybridMultilevel"/>
    <w:tmpl w:val="EC34372A"/>
    <w:lvl w:ilvl="0" w:tplc="2DB8613C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90A59"/>
    <w:multiLevelType w:val="hybridMultilevel"/>
    <w:tmpl w:val="7352A4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7B1356"/>
    <w:multiLevelType w:val="multilevel"/>
    <w:tmpl w:val="E3A0011C"/>
    <w:lvl w:ilvl="0">
      <w:start w:val="1"/>
      <w:numFmt w:val="bullet"/>
      <w:lvlText w:val=""/>
      <w:lvlJc w:val="left"/>
      <w:pPr>
        <w:ind w:left="1145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5" w:hanging="360"/>
      </w:pPr>
      <w:rPr>
        <w:rFonts w:ascii="Wingdings" w:hAnsi="Wingdings" w:cs="Wingdings" w:hint="default"/>
      </w:rPr>
    </w:lvl>
  </w:abstractNum>
  <w:abstractNum w:abstractNumId="13">
    <w:nsid w:val="6EE47F9B"/>
    <w:multiLevelType w:val="hybridMultilevel"/>
    <w:tmpl w:val="76202712"/>
    <w:lvl w:ilvl="0" w:tplc="8064E860">
      <w:start w:val="49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7775103"/>
    <w:multiLevelType w:val="multilevel"/>
    <w:tmpl w:val="83A868E8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7C730EF2"/>
    <w:multiLevelType w:val="hybridMultilevel"/>
    <w:tmpl w:val="0928C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7"/>
  </w:num>
  <w:num w:numId="4">
    <w:abstractNumId w:val="1"/>
  </w:num>
  <w:num w:numId="5">
    <w:abstractNumId w:val="3"/>
  </w:num>
  <w:num w:numId="6">
    <w:abstractNumId w:val="13"/>
  </w:num>
  <w:num w:numId="7">
    <w:abstractNumId w:val="11"/>
  </w:num>
  <w:num w:numId="8">
    <w:abstractNumId w:val="12"/>
  </w:num>
  <w:num w:numId="9">
    <w:abstractNumId w:val="6"/>
  </w:num>
  <w:num w:numId="10">
    <w:abstractNumId w:val="10"/>
  </w:num>
  <w:num w:numId="11">
    <w:abstractNumId w:val="4"/>
  </w:num>
  <w:num w:numId="12">
    <w:abstractNumId w:val="15"/>
  </w:num>
  <w:num w:numId="13">
    <w:abstractNumId w:val="8"/>
  </w:num>
  <w:num w:numId="14">
    <w:abstractNumId w:val="5"/>
  </w:num>
  <w:num w:numId="15">
    <w:abstractNumId w:val="9"/>
  </w:num>
  <w:num w:numId="16">
    <w:abstractNumId w:val="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авел">
    <w15:presenceInfo w15:providerId="None" w15:userId="Павел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SpellingErrors/>
  <w:proofState w:spelling="clean"/>
  <w:defaultTabStop w:val="680"/>
  <w:hyphenationZone w:val="425"/>
  <w:characterSpacingControl w:val="doNotCompress"/>
  <w:savePreviewPicture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62825"/>
    <w:rsid w:val="000009E6"/>
    <w:rsid w:val="00000BA8"/>
    <w:rsid w:val="00002DD2"/>
    <w:rsid w:val="0000314F"/>
    <w:rsid w:val="000042EB"/>
    <w:rsid w:val="00004494"/>
    <w:rsid w:val="000052F8"/>
    <w:rsid w:val="000054B6"/>
    <w:rsid w:val="0000654E"/>
    <w:rsid w:val="000069DC"/>
    <w:rsid w:val="00011591"/>
    <w:rsid w:val="000116E2"/>
    <w:rsid w:val="00011CEA"/>
    <w:rsid w:val="00011E41"/>
    <w:rsid w:val="000128F4"/>
    <w:rsid w:val="000138EC"/>
    <w:rsid w:val="00015AEA"/>
    <w:rsid w:val="00016500"/>
    <w:rsid w:val="0001694A"/>
    <w:rsid w:val="00021354"/>
    <w:rsid w:val="0002138B"/>
    <w:rsid w:val="00021984"/>
    <w:rsid w:val="00022AD2"/>
    <w:rsid w:val="00023297"/>
    <w:rsid w:val="00023BF6"/>
    <w:rsid w:val="00023CED"/>
    <w:rsid w:val="00025826"/>
    <w:rsid w:val="00025A5F"/>
    <w:rsid w:val="000262DE"/>
    <w:rsid w:val="000275B1"/>
    <w:rsid w:val="00027AC5"/>
    <w:rsid w:val="000304EF"/>
    <w:rsid w:val="000313E7"/>
    <w:rsid w:val="00032C7D"/>
    <w:rsid w:val="0003369C"/>
    <w:rsid w:val="0003374F"/>
    <w:rsid w:val="00035A14"/>
    <w:rsid w:val="000361FE"/>
    <w:rsid w:val="000364F2"/>
    <w:rsid w:val="00036677"/>
    <w:rsid w:val="00037231"/>
    <w:rsid w:val="0004070B"/>
    <w:rsid w:val="000408CA"/>
    <w:rsid w:val="00040D35"/>
    <w:rsid w:val="0004274D"/>
    <w:rsid w:val="00042C5C"/>
    <w:rsid w:val="00044245"/>
    <w:rsid w:val="00044F14"/>
    <w:rsid w:val="00050097"/>
    <w:rsid w:val="000503F9"/>
    <w:rsid w:val="000518CA"/>
    <w:rsid w:val="00051E75"/>
    <w:rsid w:val="0005299D"/>
    <w:rsid w:val="00052B20"/>
    <w:rsid w:val="00054D28"/>
    <w:rsid w:val="000550F9"/>
    <w:rsid w:val="000565DD"/>
    <w:rsid w:val="0005711A"/>
    <w:rsid w:val="0005773C"/>
    <w:rsid w:val="00057B40"/>
    <w:rsid w:val="00057C3C"/>
    <w:rsid w:val="00057C9D"/>
    <w:rsid w:val="00060082"/>
    <w:rsid w:val="00060C1F"/>
    <w:rsid w:val="00061278"/>
    <w:rsid w:val="00061436"/>
    <w:rsid w:val="000618C7"/>
    <w:rsid w:val="000618DB"/>
    <w:rsid w:val="00061EB3"/>
    <w:rsid w:val="00062788"/>
    <w:rsid w:val="00062C8E"/>
    <w:rsid w:val="000634AB"/>
    <w:rsid w:val="000637EB"/>
    <w:rsid w:val="00063EE5"/>
    <w:rsid w:val="000640B5"/>
    <w:rsid w:val="000660D8"/>
    <w:rsid w:val="00066408"/>
    <w:rsid w:val="0006767C"/>
    <w:rsid w:val="0007025B"/>
    <w:rsid w:val="00070278"/>
    <w:rsid w:val="0007064E"/>
    <w:rsid w:val="0007295F"/>
    <w:rsid w:val="00076339"/>
    <w:rsid w:val="00076390"/>
    <w:rsid w:val="00076DA5"/>
    <w:rsid w:val="00076F8D"/>
    <w:rsid w:val="0008016F"/>
    <w:rsid w:val="00080310"/>
    <w:rsid w:val="00080DE8"/>
    <w:rsid w:val="00081B1E"/>
    <w:rsid w:val="00082FD3"/>
    <w:rsid w:val="00083207"/>
    <w:rsid w:val="00083725"/>
    <w:rsid w:val="00083879"/>
    <w:rsid w:val="00084D7F"/>
    <w:rsid w:val="00085283"/>
    <w:rsid w:val="00085B39"/>
    <w:rsid w:val="0008620C"/>
    <w:rsid w:val="000868BD"/>
    <w:rsid w:val="00090B39"/>
    <w:rsid w:val="00090C44"/>
    <w:rsid w:val="00091833"/>
    <w:rsid w:val="00091F6B"/>
    <w:rsid w:val="00093F69"/>
    <w:rsid w:val="0009642A"/>
    <w:rsid w:val="0009743E"/>
    <w:rsid w:val="000976E8"/>
    <w:rsid w:val="00097B3E"/>
    <w:rsid w:val="000A06A1"/>
    <w:rsid w:val="000A195F"/>
    <w:rsid w:val="000A19B0"/>
    <w:rsid w:val="000A1BB9"/>
    <w:rsid w:val="000A3321"/>
    <w:rsid w:val="000A3459"/>
    <w:rsid w:val="000A4918"/>
    <w:rsid w:val="000A572E"/>
    <w:rsid w:val="000A5EA1"/>
    <w:rsid w:val="000A63BC"/>
    <w:rsid w:val="000A65A9"/>
    <w:rsid w:val="000A65ED"/>
    <w:rsid w:val="000A74B3"/>
    <w:rsid w:val="000A79A5"/>
    <w:rsid w:val="000B04B1"/>
    <w:rsid w:val="000B0A2B"/>
    <w:rsid w:val="000B1255"/>
    <w:rsid w:val="000B1F1E"/>
    <w:rsid w:val="000B2DC1"/>
    <w:rsid w:val="000B39DE"/>
    <w:rsid w:val="000B3B29"/>
    <w:rsid w:val="000B413C"/>
    <w:rsid w:val="000B4313"/>
    <w:rsid w:val="000B462B"/>
    <w:rsid w:val="000B4BC9"/>
    <w:rsid w:val="000B773E"/>
    <w:rsid w:val="000C07BB"/>
    <w:rsid w:val="000C0975"/>
    <w:rsid w:val="000C0D2E"/>
    <w:rsid w:val="000C117F"/>
    <w:rsid w:val="000C1FDA"/>
    <w:rsid w:val="000C2189"/>
    <w:rsid w:val="000C26F7"/>
    <w:rsid w:val="000C2EC0"/>
    <w:rsid w:val="000C33AB"/>
    <w:rsid w:val="000D0942"/>
    <w:rsid w:val="000D1268"/>
    <w:rsid w:val="000D1416"/>
    <w:rsid w:val="000D25BE"/>
    <w:rsid w:val="000D3612"/>
    <w:rsid w:val="000D3FD6"/>
    <w:rsid w:val="000D45F3"/>
    <w:rsid w:val="000D4659"/>
    <w:rsid w:val="000D5960"/>
    <w:rsid w:val="000D6ACB"/>
    <w:rsid w:val="000E01A2"/>
    <w:rsid w:val="000E2046"/>
    <w:rsid w:val="000E326B"/>
    <w:rsid w:val="000E36E8"/>
    <w:rsid w:val="000E388E"/>
    <w:rsid w:val="000E39FB"/>
    <w:rsid w:val="000E421A"/>
    <w:rsid w:val="000E4616"/>
    <w:rsid w:val="000E5192"/>
    <w:rsid w:val="000E5C6B"/>
    <w:rsid w:val="000E5FC1"/>
    <w:rsid w:val="000E6331"/>
    <w:rsid w:val="000E6469"/>
    <w:rsid w:val="000E6821"/>
    <w:rsid w:val="000E72E4"/>
    <w:rsid w:val="000E7500"/>
    <w:rsid w:val="000F1247"/>
    <w:rsid w:val="000F16F1"/>
    <w:rsid w:val="000F1AB4"/>
    <w:rsid w:val="000F29E4"/>
    <w:rsid w:val="000F4995"/>
    <w:rsid w:val="000F4AB3"/>
    <w:rsid w:val="000F6F4B"/>
    <w:rsid w:val="000F71C9"/>
    <w:rsid w:val="001002C3"/>
    <w:rsid w:val="001003F8"/>
    <w:rsid w:val="0010151A"/>
    <w:rsid w:val="001031BB"/>
    <w:rsid w:val="00103A33"/>
    <w:rsid w:val="00104BC0"/>
    <w:rsid w:val="0010525E"/>
    <w:rsid w:val="00106BBA"/>
    <w:rsid w:val="00107548"/>
    <w:rsid w:val="0010756F"/>
    <w:rsid w:val="00107AAE"/>
    <w:rsid w:val="00110471"/>
    <w:rsid w:val="00111DBA"/>
    <w:rsid w:val="00112413"/>
    <w:rsid w:val="00112672"/>
    <w:rsid w:val="00113DF3"/>
    <w:rsid w:val="00113E65"/>
    <w:rsid w:val="0011415D"/>
    <w:rsid w:val="00115BBA"/>
    <w:rsid w:val="00115E90"/>
    <w:rsid w:val="00116F4C"/>
    <w:rsid w:val="00117720"/>
    <w:rsid w:val="001178D8"/>
    <w:rsid w:val="00120D4D"/>
    <w:rsid w:val="00121FFF"/>
    <w:rsid w:val="00122151"/>
    <w:rsid w:val="00122177"/>
    <w:rsid w:val="0012240B"/>
    <w:rsid w:val="00122C9B"/>
    <w:rsid w:val="00123072"/>
    <w:rsid w:val="00124296"/>
    <w:rsid w:val="00124357"/>
    <w:rsid w:val="00125D44"/>
    <w:rsid w:val="00126D7D"/>
    <w:rsid w:val="0012738D"/>
    <w:rsid w:val="00127BA3"/>
    <w:rsid w:val="00130C3B"/>
    <w:rsid w:val="00131DC0"/>
    <w:rsid w:val="00132BCE"/>
    <w:rsid w:val="00133855"/>
    <w:rsid w:val="001341EC"/>
    <w:rsid w:val="00134F72"/>
    <w:rsid w:val="00134F85"/>
    <w:rsid w:val="0013549B"/>
    <w:rsid w:val="00135880"/>
    <w:rsid w:val="00135B91"/>
    <w:rsid w:val="00136980"/>
    <w:rsid w:val="00137655"/>
    <w:rsid w:val="00140BED"/>
    <w:rsid w:val="00141959"/>
    <w:rsid w:val="0014282A"/>
    <w:rsid w:val="0014456A"/>
    <w:rsid w:val="00144CBA"/>
    <w:rsid w:val="00146CA4"/>
    <w:rsid w:val="00147032"/>
    <w:rsid w:val="001470D9"/>
    <w:rsid w:val="00150A8B"/>
    <w:rsid w:val="00150E1B"/>
    <w:rsid w:val="00151816"/>
    <w:rsid w:val="001519EA"/>
    <w:rsid w:val="001522D6"/>
    <w:rsid w:val="00152C9F"/>
    <w:rsid w:val="00152E0F"/>
    <w:rsid w:val="001534AA"/>
    <w:rsid w:val="00153B28"/>
    <w:rsid w:val="001560BB"/>
    <w:rsid w:val="001564E3"/>
    <w:rsid w:val="0015754A"/>
    <w:rsid w:val="00157E4C"/>
    <w:rsid w:val="00160034"/>
    <w:rsid w:val="00160837"/>
    <w:rsid w:val="001609BF"/>
    <w:rsid w:val="0016159F"/>
    <w:rsid w:val="001634BF"/>
    <w:rsid w:val="00163871"/>
    <w:rsid w:val="00163F24"/>
    <w:rsid w:val="001646D3"/>
    <w:rsid w:val="00164AC4"/>
    <w:rsid w:val="001650B1"/>
    <w:rsid w:val="0016550E"/>
    <w:rsid w:val="001658D4"/>
    <w:rsid w:val="00165C16"/>
    <w:rsid w:val="00166E8A"/>
    <w:rsid w:val="00167F22"/>
    <w:rsid w:val="00170F91"/>
    <w:rsid w:val="00171CC8"/>
    <w:rsid w:val="00171F71"/>
    <w:rsid w:val="0017282D"/>
    <w:rsid w:val="00173866"/>
    <w:rsid w:val="0017487D"/>
    <w:rsid w:val="00175187"/>
    <w:rsid w:val="001752CA"/>
    <w:rsid w:val="001755F8"/>
    <w:rsid w:val="00177C7C"/>
    <w:rsid w:val="00180428"/>
    <w:rsid w:val="00181414"/>
    <w:rsid w:val="00181DB3"/>
    <w:rsid w:val="00182077"/>
    <w:rsid w:val="00183349"/>
    <w:rsid w:val="001834C3"/>
    <w:rsid w:val="00185D80"/>
    <w:rsid w:val="001870AA"/>
    <w:rsid w:val="001871CE"/>
    <w:rsid w:val="0019048D"/>
    <w:rsid w:val="001906C2"/>
    <w:rsid w:val="00191033"/>
    <w:rsid w:val="00192145"/>
    <w:rsid w:val="001930C3"/>
    <w:rsid w:val="00194BB5"/>
    <w:rsid w:val="0019611F"/>
    <w:rsid w:val="00196BE6"/>
    <w:rsid w:val="0019701B"/>
    <w:rsid w:val="001978C5"/>
    <w:rsid w:val="001A1A12"/>
    <w:rsid w:val="001A1C38"/>
    <w:rsid w:val="001A1C98"/>
    <w:rsid w:val="001A1F87"/>
    <w:rsid w:val="001A2036"/>
    <w:rsid w:val="001A37B5"/>
    <w:rsid w:val="001A5AC3"/>
    <w:rsid w:val="001A6A27"/>
    <w:rsid w:val="001B01E2"/>
    <w:rsid w:val="001B05C5"/>
    <w:rsid w:val="001B13DB"/>
    <w:rsid w:val="001B1AF7"/>
    <w:rsid w:val="001B21B6"/>
    <w:rsid w:val="001B25BE"/>
    <w:rsid w:val="001B52EE"/>
    <w:rsid w:val="001B58A3"/>
    <w:rsid w:val="001B5905"/>
    <w:rsid w:val="001B624D"/>
    <w:rsid w:val="001B7093"/>
    <w:rsid w:val="001C036F"/>
    <w:rsid w:val="001C09A6"/>
    <w:rsid w:val="001C121B"/>
    <w:rsid w:val="001C1C16"/>
    <w:rsid w:val="001C30B0"/>
    <w:rsid w:val="001C3AAB"/>
    <w:rsid w:val="001C3BF2"/>
    <w:rsid w:val="001C46F3"/>
    <w:rsid w:val="001C48D0"/>
    <w:rsid w:val="001C59ED"/>
    <w:rsid w:val="001C5B71"/>
    <w:rsid w:val="001C5CC2"/>
    <w:rsid w:val="001C6565"/>
    <w:rsid w:val="001D0F8A"/>
    <w:rsid w:val="001D1D10"/>
    <w:rsid w:val="001D3D03"/>
    <w:rsid w:val="001D4A89"/>
    <w:rsid w:val="001D4E57"/>
    <w:rsid w:val="001D5B42"/>
    <w:rsid w:val="001D67D7"/>
    <w:rsid w:val="001E03B5"/>
    <w:rsid w:val="001E0A1C"/>
    <w:rsid w:val="001E10D1"/>
    <w:rsid w:val="001E1140"/>
    <w:rsid w:val="001E17EC"/>
    <w:rsid w:val="001E1C51"/>
    <w:rsid w:val="001E219D"/>
    <w:rsid w:val="001E2E0F"/>
    <w:rsid w:val="001E4C33"/>
    <w:rsid w:val="001E5353"/>
    <w:rsid w:val="001E544A"/>
    <w:rsid w:val="001E638E"/>
    <w:rsid w:val="001E666C"/>
    <w:rsid w:val="001E6C0E"/>
    <w:rsid w:val="001E7269"/>
    <w:rsid w:val="001F095F"/>
    <w:rsid w:val="001F14C7"/>
    <w:rsid w:val="001F39A3"/>
    <w:rsid w:val="001F4EB9"/>
    <w:rsid w:val="001F5C5A"/>
    <w:rsid w:val="001F6040"/>
    <w:rsid w:val="001F6392"/>
    <w:rsid w:val="001F6B9C"/>
    <w:rsid w:val="001F7773"/>
    <w:rsid w:val="001F7A39"/>
    <w:rsid w:val="001F7C63"/>
    <w:rsid w:val="00200E34"/>
    <w:rsid w:val="00201D77"/>
    <w:rsid w:val="00202D39"/>
    <w:rsid w:val="00202F7F"/>
    <w:rsid w:val="002044A3"/>
    <w:rsid w:val="00205044"/>
    <w:rsid w:val="00205481"/>
    <w:rsid w:val="002077E0"/>
    <w:rsid w:val="002078C2"/>
    <w:rsid w:val="00207AB3"/>
    <w:rsid w:val="00207FC7"/>
    <w:rsid w:val="002121D6"/>
    <w:rsid w:val="0021280C"/>
    <w:rsid w:val="002145F1"/>
    <w:rsid w:val="00214AE8"/>
    <w:rsid w:val="00215CBE"/>
    <w:rsid w:val="00216546"/>
    <w:rsid w:val="0021655C"/>
    <w:rsid w:val="00220BF3"/>
    <w:rsid w:val="00221553"/>
    <w:rsid w:val="00221B03"/>
    <w:rsid w:val="00222251"/>
    <w:rsid w:val="00222616"/>
    <w:rsid w:val="002227E4"/>
    <w:rsid w:val="00223077"/>
    <w:rsid w:val="00225956"/>
    <w:rsid w:val="00225EAF"/>
    <w:rsid w:val="0022738D"/>
    <w:rsid w:val="002273F9"/>
    <w:rsid w:val="0023051C"/>
    <w:rsid w:val="00231386"/>
    <w:rsid w:val="002317E2"/>
    <w:rsid w:val="00231978"/>
    <w:rsid w:val="00231D6E"/>
    <w:rsid w:val="00231DBE"/>
    <w:rsid w:val="00234079"/>
    <w:rsid w:val="0023472F"/>
    <w:rsid w:val="002348AA"/>
    <w:rsid w:val="002348E8"/>
    <w:rsid w:val="0023544B"/>
    <w:rsid w:val="00235B35"/>
    <w:rsid w:val="00235DEC"/>
    <w:rsid w:val="00235E9C"/>
    <w:rsid w:val="00237F71"/>
    <w:rsid w:val="00241163"/>
    <w:rsid w:val="00241206"/>
    <w:rsid w:val="00241294"/>
    <w:rsid w:val="002417E7"/>
    <w:rsid w:val="002424F5"/>
    <w:rsid w:val="00243191"/>
    <w:rsid w:val="00243B3D"/>
    <w:rsid w:val="00243D89"/>
    <w:rsid w:val="002458EB"/>
    <w:rsid w:val="002470DE"/>
    <w:rsid w:val="00247481"/>
    <w:rsid w:val="002476D5"/>
    <w:rsid w:val="00247C38"/>
    <w:rsid w:val="00247F47"/>
    <w:rsid w:val="002506C9"/>
    <w:rsid w:val="00251254"/>
    <w:rsid w:val="002514E2"/>
    <w:rsid w:val="00251EF0"/>
    <w:rsid w:val="00252859"/>
    <w:rsid w:val="00252DB2"/>
    <w:rsid w:val="0025316E"/>
    <w:rsid w:val="00253C7F"/>
    <w:rsid w:val="0025422E"/>
    <w:rsid w:val="00260117"/>
    <w:rsid w:val="00260516"/>
    <w:rsid w:val="00260B37"/>
    <w:rsid w:val="00261237"/>
    <w:rsid w:val="00261BB6"/>
    <w:rsid w:val="0026210A"/>
    <w:rsid w:val="00262C39"/>
    <w:rsid w:val="002630D2"/>
    <w:rsid w:val="00265326"/>
    <w:rsid w:val="00265381"/>
    <w:rsid w:val="002656A6"/>
    <w:rsid w:val="00265AD6"/>
    <w:rsid w:val="00266579"/>
    <w:rsid w:val="0026712E"/>
    <w:rsid w:val="00267C87"/>
    <w:rsid w:val="00270B99"/>
    <w:rsid w:val="00270BEB"/>
    <w:rsid w:val="00271890"/>
    <w:rsid w:val="00273427"/>
    <w:rsid w:val="00274A58"/>
    <w:rsid w:val="00274E30"/>
    <w:rsid w:val="002765FE"/>
    <w:rsid w:val="00276B32"/>
    <w:rsid w:val="00280493"/>
    <w:rsid w:val="00283E37"/>
    <w:rsid w:val="00285009"/>
    <w:rsid w:val="00285B8C"/>
    <w:rsid w:val="00285D9C"/>
    <w:rsid w:val="00286013"/>
    <w:rsid w:val="002862C7"/>
    <w:rsid w:val="00286369"/>
    <w:rsid w:val="002903EA"/>
    <w:rsid w:val="00290E11"/>
    <w:rsid w:val="0029145B"/>
    <w:rsid w:val="00292E25"/>
    <w:rsid w:val="00293413"/>
    <w:rsid w:val="00293F8D"/>
    <w:rsid w:val="00295352"/>
    <w:rsid w:val="002955A1"/>
    <w:rsid w:val="00295CD2"/>
    <w:rsid w:val="00296C57"/>
    <w:rsid w:val="00297D4C"/>
    <w:rsid w:val="00297DA3"/>
    <w:rsid w:val="00297DF6"/>
    <w:rsid w:val="002A08FC"/>
    <w:rsid w:val="002A0A5D"/>
    <w:rsid w:val="002A0DB2"/>
    <w:rsid w:val="002A0FC0"/>
    <w:rsid w:val="002A1CBA"/>
    <w:rsid w:val="002A28C3"/>
    <w:rsid w:val="002A2A9C"/>
    <w:rsid w:val="002A2DB3"/>
    <w:rsid w:val="002A379B"/>
    <w:rsid w:val="002A3ACB"/>
    <w:rsid w:val="002A3E14"/>
    <w:rsid w:val="002A48BA"/>
    <w:rsid w:val="002A4D90"/>
    <w:rsid w:val="002A5219"/>
    <w:rsid w:val="002A5284"/>
    <w:rsid w:val="002A52AC"/>
    <w:rsid w:val="002A5416"/>
    <w:rsid w:val="002A6239"/>
    <w:rsid w:val="002B2556"/>
    <w:rsid w:val="002B457E"/>
    <w:rsid w:val="002B48E9"/>
    <w:rsid w:val="002B4DC1"/>
    <w:rsid w:val="002B535A"/>
    <w:rsid w:val="002B5605"/>
    <w:rsid w:val="002B5D71"/>
    <w:rsid w:val="002B60F4"/>
    <w:rsid w:val="002B616C"/>
    <w:rsid w:val="002B6528"/>
    <w:rsid w:val="002B677E"/>
    <w:rsid w:val="002B7A73"/>
    <w:rsid w:val="002C095A"/>
    <w:rsid w:val="002C145A"/>
    <w:rsid w:val="002C1C85"/>
    <w:rsid w:val="002C27B2"/>
    <w:rsid w:val="002C5194"/>
    <w:rsid w:val="002C5509"/>
    <w:rsid w:val="002C561E"/>
    <w:rsid w:val="002C72FF"/>
    <w:rsid w:val="002C77C8"/>
    <w:rsid w:val="002D0F6B"/>
    <w:rsid w:val="002D1EAA"/>
    <w:rsid w:val="002D1EC3"/>
    <w:rsid w:val="002D46D1"/>
    <w:rsid w:val="002D47A4"/>
    <w:rsid w:val="002D5E7B"/>
    <w:rsid w:val="002D60CC"/>
    <w:rsid w:val="002D6DA0"/>
    <w:rsid w:val="002D74F4"/>
    <w:rsid w:val="002E0412"/>
    <w:rsid w:val="002E2058"/>
    <w:rsid w:val="002E3887"/>
    <w:rsid w:val="002E4711"/>
    <w:rsid w:val="002E5652"/>
    <w:rsid w:val="002E5CBC"/>
    <w:rsid w:val="002E6094"/>
    <w:rsid w:val="002E678A"/>
    <w:rsid w:val="002E6B07"/>
    <w:rsid w:val="002E7525"/>
    <w:rsid w:val="002E7EDA"/>
    <w:rsid w:val="002F02F1"/>
    <w:rsid w:val="002F201B"/>
    <w:rsid w:val="002F22A9"/>
    <w:rsid w:val="002F3F96"/>
    <w:rsid w:val="002F42DB"/>
    <w:rsid w:val="002F5942"/>
    <w:rsid w:val="002F6469"/>
    <w:rsid w:val="002F6804"/>
    <w:rsid w:val="002F7D95"/>
    <w:rsid w:val="00300913"/>
    <w:rsid w:val="00301DB9"/>
    <w:rsid w:val="00302BA4"/>
    <w:rsid w:val="00302C83"/>
    <w:rsid w:val="00303CBC"/>
    <w:rsid w:val="00303F62"/>
    <w:rsid w:val="00304351"/>
    <w:rsid w:val="003043EC"/>
    <w:rsid w:val="00305171"/>
    <w:rsid w:val="00305182"/>
    <w:rsid w:val="00305BC3"/>
    <w:rsid w:val="00306869"/>
    <w:rsid w:val="00307778"/>
    <w:rsid w:val="003100C9"/>
    <w:rsid w:val="00310CB8"/>
    <w:rsid w:val="00310E97"/>
    <w:rsid w:val="00312E4B"/>
    <w:rsid w:val="0031333A"/>
    <w:rsid w:val="003139BF"/>
    <w:rsid w:val="003144CD"/>
    <w:rsid w:val="00314BC9"/>
    <w:rsid w:val="00314E4D"/>
    <w:rsid w:val="0031519E"/>
    <w:rsid w:val="00315399"/>
    <w:rsid w:val="00315CB7"/>
    <w:rsid w:val="00316F64"/>
    <w:rsid w:val="00317A4B"/>
    <w:rsid w:val="00317EB9"/>
    <w:rsid w:val="003204A6"/>
    <w:rsid w:val="0032065A"/>
    <w:rsid w:val="00322D5C"/>
    <w:rsid w:val="003244E5"/>
    <w:rsid w:val="003247E4"/>
    <w:rsid w:val="0032680A"/>
    <w:rsid w:val="00326955"/>
    <w:rsid w:val="00327562"/>
    <w:rsid w:val="0032779A"/>
    <w:rsid w:val="00330C26"/>
    <w:rsid w:val="00331666"/>
    <w:rsid w:val="0033187C"/>
    <w:rsid w:val="00331F5F"/>
    <w:rsid w:val="00331FBB"/>
    <w:rsid w:val="00332E51"/>
    <w:rsid w:val="00333122"/>
    <w:rsid w:val="00333683"/>
    <w:rsid w:val="00333E90"/>
    <w:rsid w:val="003342D1"/>
    <w:rsid w:val="003350AE"/>
    <w:rsid w:val="003359E5"/>
    <w:rsid w:val="00337327"/>
    <w:rsid w:val="00337E10"/>
    <w:rsid w:val="00337FAD"/>
    <w:rsid w:val="0034021E"/>
    <w:rsid w:val="00340EF7"/>
    <w:rsid w:val="003416DB"/>
    <w:rsid w:val="00341BFC"/>
    <w:rsid w:val="0034231B"/>
    <w:rsid w:val="00343B2B"/>
    <w:rsid w:val="00343C7B"/>
    <w:rsid w:val="00345321"/>
    <w:rsid w:val="003453F7"/>
    <w:rsid w:val="0034580D"/>
    <w:rsid w:val="00347399"/>
    <w:rsid w:val="00347BA9"/>
    <w:rsid w:val="0035039C"/>
    <w:rsid w:val="003511B0"/>
    <w:rsid w:val="0035176B"/>
    <w:rsid w:val="00351D51"/>
    <w:rsid w:val="00352AE2"/>
    <w:rsid w:val="00352C9C"/>
    <w:rsid w:val="003538B9"/>
    <w:rsid w:val="00354907"/>
    <w:rsid w:val="00355074"/>
    <w:rsid w:val="0035552D"/>
    <w:rsid w:val="0035561A"/>
    <w:rsid w:val="00355DF4"/>
    <w:rsid w:val="003560B9"/>
    <w:rsid w:val="0035661C"/>
    <w:rsid w:val="00357018"/>
    <w:rsid w:val="003600CB"/>
    <w:rsid w:val="0036035A"/>
    <w:rsid w:val="00362C62"/>
    <w:rsid w:val="003637AD"/>
    <w:rsid w:val="003637EF"/>
    <w:rsid w:val="00364434"/>
    <w:rsid w:val="0036459E"/>
    <w:rsid w:val="00364608"/>
    <w:rsid w:val="0036491B"/>
    <w:rsid w:val="00365A60"/>
    <w:rsid w:val="0036624A"/>
    <w:rsid w:val="00366640"/>
    <w:rsid w:val="00366AA9"/>
    <w:rsid w:val="00366AED"/>
    <w:rsid w:val="00367F28"/>
    <w:rsid w:val="00370A18"/>
    <w:rsid w:val="00370FD8"/>
    <w:rsid w:val="00372789"/>
    <w:rsid w:val="003734D9"/>
    <w:rsid w:val="00373768"/>
    <w:rsid w:val="003745A3"/>
    <w:rsid w:val="00374C66"/>
    <w:rsid w:val="00374DD4"/>
    <w:rsid w:val="003757F3"/>
    <w:rsid w:val="003757F6"/>
    <w:rsid w:val="003759F9"/>
    <w:rsid w:val="00375D61"/>
    <w:rsid w:val="003765E1"/>
    <w:rsid w:val="00376F4E"/>
    <w:rsid w:val="003772A3"/>
    <w:rsid w:val="00380308"/>
    <w:rsid w:val="00380B59"/>
    <w:rsid w:val="0038123D"/>
    <w:rsid w:val="0038239D"/>
    <w:rsid w:val="0038251E"/>
    <w:rsid w:val="00382C4F"/>
    <w:rsid w:val="00383B7E"/>
    <w:rsid w:val="00384455"/>
    <w:rsid w:val="00386BA4"/>
    <w:rsid w:val="0038769D"/>
    <w:rsid w:val="0039067E"/>
    <w:rsid w:val="00390B38"/>
    <w:rsid w:val="0039288E"/>
    <w:rsid w:val="00392A8E"/>
    <w:rsid w:val="003935F1"/>
    <w:rsid w:val="003938BE"/>
    <w:rsid w:val="0039589E"/>
    <w:rsid w:val="00395BFB"/>
    <w:rsid w:val="00395FF1"/>
    <w:rsid w:val="003968D1"/>
    <w:rsid w:val="0039776D"/>
    <w:rsid w:val="00397944"/>
    <w:rsid w:val="003979E2"/>
    <w:rsid w:val="003A12E5"/>
    <w:rsid w:val="003A2011"/>
    <w:rsid w:val="003A3292"/>
    <w:rsid w:val="003A33AB"/>
    <w:rsid w:val="003A362D"/>
    <w:rsid w:val="003A385C"/>
    <w:rsid w:val="003A3B0D"/>
    <w:rsid w:val="003A7031"/>
    <w:rsid w:val="003A79F5"/>
    <w:rsid w:val="003A7D0A"/>
    <w:rsid w:val="003A7D8E"/>
    <w:rsid w:val="003A7EAA"/>
    <w:rsid w:val="003B0D66"/>
    <w:rsid w:val="003B3D51"/>
    <w:rsid w:val="003B4D16"/>
    <w:rsid w:val="003B5805"/>
    <w:rsid w:val="003B58B1"/>
    <w:rsid w:val="003B6187"/>
    <w:rsid w:val="003B6C6B"/>
    <w:rsid w:val="003B6FB1"/>
    <w:rsid w:val="003B70C7"/>
    <w:rsid w:val="003B7460"/>
    <w:rsid w:val="003B78AB"/>
    <w:rsid w:val="003B7F8B"/>
    <w:rsid w:val="003C0ADE"/>
    <w:rsid w:val="003C132A"/>
    <w:rsid w:val="003C1649"/>
    <w:rsid w:val="003C180C"/>
    <w:rsid w:val="003C1FFB"/>
    <w:rsid w:val="003C2063"/>
    <w:rsid w:val="003C209F"/>
    <w:rsid w:val="003C3F81"/>
    <w:rsid w:val="003C41C4"/>
    <w:rsid w:val="003C51C4"/>
    <w:rsid w:val="003C5CC2"/>
    <w:rsid w:val="003C7021"/>
    <w:rsid w:val="003D00E2"/>
    <w:rsid w:val="003D03CA"/>
    <w:rsid w:val="003D05DF"/>
    <w:rsid w:val="003D0778"/>
    <w:rsid w:val="003D1CE3"/>
    <w:rsid w:val="003D2712"/>
    <w:rsid w:val="003D2A2A"/>
    <w:rsid w:val="003D332D"/>
    <w:rsid w:val="003D3860"/>
    <w:rsid w:val="003D3D04"/>
    <w:rsid w:val="003D3E24"/>
    <w:rsid w:val="003D3EF8"/>
    <w:rsid w:val="003D4F01"/>
    <w:rsid w:val="003D568C"/>
    <w:rsid w:val="003D6C6F"/>
    <w:rsid w:val="003D702D"/>
    <w:rsid w:val="003E0029"/>
    <w:rsid w:val="003E16B1"/>
    <w:rsid w:val="003E2149"/>
    <w:rsid w:val="003E2EEC"/>
    <w:rsid w:val="003E3BE3"/>
    <w:rsid w:val="003E48F2"/>
    <w:rsid w:val="003E50ED"/>
    <w:rsid w:val="003E524F"/>
    <w:rsid w:val="003E5525"/>
    <w:rsid w:val="003E57A2"/>
    <w:rsid w:val="003F11F8"/>
    <w:rsid w:val="003F28F9"/>
    <w:rsid w:val="003F2DB5"/>
    <w:rsid w:val="003F3A08"/>
    <w:rsid w:val="003F3DF2"/>
    <w:rsid w:val="003F4E5D"/>
    <w:rsid w:val="003F58D9"/>
    <w:rsid w:val="00400F7D"/>
    <w:rsid w:val="0040187B"/>
    <w:rsid w:val="0040195C"/>
    <w:rsid w:val="00401A3D"/>
    <w:rsid w:val="00404D8F"/>
    <w:rsid w:val="00406EBF"/>
    <w:rsid w:val="00406F8D"/>
    <w:rsid w:val="004071EB"/>
    <w:rsid w:val="004077C4"/>
    <w:rsid w:val="00412053"/>
    <w:rsid w:val="004136FE"/>
    <w:rsid w:val="00414642"/>
    <w:rsid w:val="004146FD"/>
    <w:rsid w:val="00414A65"/>
    <w:rsid w:val="00414C14"/>
    <w:rsid w:val="00416D9E"/>
    <w:rsid w:val="00416ED1"/>
    <w:rsid w:val="00416F11"/>
    <w:rsid w:val="00417084"/>
    <w:rsid w:val="00420013"/>
    <w:rsid w:val="00420BD4"/>
    <w:rsid w:val="00421108"/>
    <w:rsid w:val="00421EED"/>
    <w:rsid w:val="004220DB"/>
    <w:rsid w:val="00422608"/>
    <w:rsid w:val="00423030"/>
    <w:rsid w:val="00423202"/>
    <w:rsid w:val="00423E3A"/>
    <w:rsid w:val="00424241"/>
    <w:rsid w:val="004248B7"/>
    <w:rsid w:val="00424BF3"/>
    <w:rsid w:val="00424DB7"/>
    <w:rsid w:val="00426B62"/>
    <w:rsid w:val="004274D6"/>
    <w:rsid w:val="004274E2"/>
    <w:rsid w:val="00427CD2"/>
    <w:rsid w:val="0043038B"/>
    <w:rsid w:val="00430FC6"/>
    <w:rsid w:val="00431D9A"/>
    <w:rsid w:val="00432563"/>
    <w:rsid w:val="00433AE8"/>
    <w:rsid w:val="00434713"/>
    <w:rsid w:val="00434BF0"/>
    <w:rsid w:val="0043706E"/>
    <w:rsid w:val="00437732"/>
    <w:rsid w:val="0044000A"/>
    <w:rsid w:val="004407D8"/>
    <w:rsid w:val="00442165"/>
    <w:rsid w:val="00442C9E"/>
    <w:rsid w:val="004434A5"/>
    <w:rsid w:val="00443C38"/>
    <w:rsid w:val="00443C62"/>
    <w:rsid w:val="0044468B"/>
    <w:rsid w:val="00444AEE"/>
    <w:rsid w:val="004463D9"/>
    <w:rsid w:val="00446479"/>
    <w:rsid w:val="00446F17"/>
    <w:rsid w:val="00447043"/>
    <w:rsid w:val="004473E9"/>
    <w:rsid w:val="0045127D"/>
    <w:rsid w:val="00451510"/>
    <w:rsid w:val="00451652"/>
    <w:rsid w:val="00451B35"/>
    <w:rsid w:val="00452ABC"/>
    <w:rsid w:val="0045347C"/>
    <w:rsid w:val="00454700"/>
    <w:rsid w:val="00454B3A"/>
    <w:rsid w:val="00454D1F"/>
    <w:rsid w:val="00455DA9"/>
    <w:rsid w:val="00455F85"/>
    <w:rsid w:val="00456321"/>
    <w:rsid w:val="0045695D"/>
    <w:rsid w:val="004572AA"/>
    <w:rsid w:val="00457994"/>
    <w:rsid w:val="00460E71"/>
    <w:rsid w:val="00461BAF"/>
    <w:rsid w:val="0046260E"/>
    <w:rsid w:val="00462A29"/>
    <w:rsid w:val="00463C81"/>
    <w:rsid w:val="004646D1"/>
    <w:rsid w:val="00465604"/>
    <w:rsid w:val="004669BC"/>
    <w:rsid w:val="004677D3"/>
    <w:rsid w:val="0047002A"/>
    <w:rsid w:val="00471E66"/>
    <w:rsid w:val="004733EF"/>
    <w:rsid w:val="00473609"/>
    <w:rsid w:val="0047396A"/>
    <w:rsid w:val="00474205"/>
    <w:rsid w:val="00474374"/>
    <w:rsid w:val="00474C61"/>
    <w:rsid w:val="00475A8D"/>
    <w:rsid w:val="004765C0"/>
    <w:rsid w:val="004771B4"/>
    <w:rsid w:val="00477458"/>
    <w:rsid w:val="00477804"/>
    <w:rsid w:val="0047781B"/>
    <w:rsid w:val="00482AAA"/>
    <w:rsid w:val="00483080"/>
    <w:rsid w:val="00483144"/>
    <w:rsid w:val="00483312"/>
    <w:rsid w:val="00483D03"/>
    <w:rsid w:val="00484443"/>
    <w:rsid w:val="004848B6"/>
    <w:rsid w:val="0048494F"/>
    <w:rsid w:val="00484B30"/>
    <w:rsid w:val="00484EEF"/>
    <w:rsid w:val="00485927"/>
    <w:rsid w:val="00486DDC"/>
    <w:rsid w:val="00490FE5"/>
    <w:rsid w:val="00491DEB"/>
    <w:rsid w:val="00492B73"/>
    <w:rsid w:val="00493018"/>
    <w:rsid w:val="00493047"/>
    <w:rsid w:val="004934E1"/>
    <w:rsid w:val="004941F5"/>
    <w:rsid w:val="00496146"/>
    <w:rsid w:val="00497115"/>
    <w:rsid w:val="004974C2"/>
    <w:rsid w:val="00497CB8"/>
    <w:rsid w:val="00497F14"/>
    <w:rsid w:val="004A0E0E"/>
    <w:rsid w:val="004A1779"/>
    <w:rsid w:val="004A1927"/>
    <w:rsid w:val="004A19CD"/>
    <w:rsid w:val="004A23C2"/>
    <w:rsid w:val="004A276F"/>
    <w:rsid w:val="004A2BA2"/>
    <w:rsid w:val="004A2FB1"/>
    <w:rsid w:val="004A30BE"/>
    <w:rsid w:val="004A4365"/>
    <w:rsid w:val="004A46FB"/>
    <w:rsid w:val="004A49CC"/>
    <w:rsid w:val="004A5D00"/>
    <w:rsid w:val="004A799F"/>
    <w:rsid w:val="004B0C38"/>
    <w:rsid w:val="004B0EAC"/>
    <w:rsid w:val="004B175C"/>
    <w:rsid w:val="004B2943"/>
    <w:rsid w:val="004B2DE2"/>
    <w:rsid w:val="004B3BD3"/>
    <w:rsid w:val="004B439D"/>
    <w:rsid w:val="004B463F"/>
    <w:rsid w:val="004B6452"/>
    <w:rsid w:val="004B71CC"/>
    <w:rsid w:val="004B7CA6"/>
    <w:rsid w:val="004C026B"/>
    <w:rsid w:val="004C1599"/>
    <w:rsid w:val="004C286C"/>
    <w:rsid w:val="004C30AC"/>
    <w:rsid w:val="004C4D96"/>
    <w:rsid w:val="004C6244"/>
    <w:rsid w:val="004C62E8"/>
    <w:rsid w:val="004C63CA"/>
    <w:rsid w:val="004D0252"/>
    <w:rsid w:val="004D0394"/>
    <w:rsid w:val="004D1EEA"/>
    <w:rsid w:val="004D21B1"/>
    <w:rsid w:val="004D2D7E"/>
    <w:rsid w:val="004D31E6"/>
    <w:rsid w:val="004D40D6"/>
    <w:rsid w:val="004D573E"/>
    <w:rsid w:val="004D588C"/>
    <w:rsid w:val="004E134C"/>
    <w:rsid w:val="004E3473"/>
    <w:rsid w:val="004E63A7"/>
    <w:rsid w:val="004E6900"/>
    <w:rsid w:val="004E7030"/>
    <w:rsid w:val="004F0961"/>
    <w:rsid w:val="004F09DC"/>
    <w:rsid w:val="004F1973"/>
    <w:rsid w:val="004F4267"/>
    <w:rsid w:val="004F48D5"/>
    <w:rsid w:val="004F4D9F"/>
    <w:rsid w:val="004F5290"/>
    <w:rsid w:val="004F54F2"/>
    <w:rsid w:val="004F5751"/>
    <w:rsid w:val="004F6996"/>
    <w:rsid w:val="004F69AA"/>
    <w:rsid w:val="004F739B"/>
    <w:rsid w:val="004F7927"/>
    <w:rsid w:val="00501710"/>
    <w:rsid w:val="005028E0"/>
    <w:rsid w:val="00502C20"/>
    <w:rsid w:val="00503D51"/>
    <w:rsid w:val="00504AB8"/>
    <w:rsid w:val="00504C26"/>
    <w:rsid w:val="0050588C"/>
    <w:rsid w:val="005073C4"/>
    <w:rsid w:val="00507703"/>
    <w:rsid w:val="00510089"/>
    <w:rsid w:val="00510D7A"/>
    <w:rsid w:val="0051148D"/>
    <w:rsid w:val="005117B1"/>
    <w:rsid w:val="00513BD3"/>
    <w:rsid w:val="00514F4F"/>
    <w:rsid w:val="00516662"/>
    <w:rsid w:val="00517776"/>
    <w:rsid w:val="005178A1"/>
    <w:rsid w:val="00517AC1"/>
    <w:rsid w:val="00517C1C"/>
    <w:rsid w:val="0052138C"/>
    <w:rsid w:val="0052150D"/>
    <w:rsid w:val="005217F5"/>
    <w:rsid w:val="00522CB0"/>
    <w:rsid w:val="00523691"/>
    <w:rsid w:val="00523F25"/>
    <w:rsid w:val="00523F5D"/>
    <w:rsid w:val="00524329"/>
    <w:rsid w:val="005245A1"/>
    <w:rsid w:val="00526139"/>
    <w:rsid w:val="00526A3C"/>
    <w:rsid w:val="00526D68"/>
    <w:rsid w:val="0052747F"/>
    <w:rsid w:val="0052749C"/>
    <w:rsid w:val="00527552"/>
    <w:rsid w:val="00531514"/>
    <w:rsid w:val="00531BF7"/>
    <w:rsid w:val="00531D70"/>
    <w:rsid w:val="00531D7F"/>
    <w:rsid w:val="00533468"/>
    <w:rsid w:val="00533619"/>
    <w:rsid w:val="00534EA7"/>
    <w:rsid w:val="005353F7"/>
    <w:rsid w:val="005360F8"/>
    <w:rsid w:val="00536630"/>
    <w:rsid w:val="005374FD"/>
    <w:rsid w:val="00541012"/>
    <w:rsid w:val="00541F19"/>
    <w:rsid w:val="005422CA"/>
    <w:rsid w:val="005425C1"/>
    <w:rsid w:val="00543624"/>
    <w:rsid w:val="00543939"/>
    <w:rsid w:val="00543E83"/>
    <w:rsid w:val="00544AED"/>
    <w:rsid w:val="00544E1D"/>
    <w:rsid w:val="005457B1"/>
    <w:rsid w:val="005461C7"/>
    <w:rsid w:val="00547691"/>
    <w:rsid w:val="005501ED"/>
    <w:rsid w:val="005504F9"/>
    <w:rsid w:val="005509CB"/>
    <w:rsid w:val="00551B7D"/>
    <w:rsid w:val="00553C5C"/>
    <w:rsid w:val="00553CF0"/>
    <w:rsid w:val="00554104"/>
    <w:rsid w:val="00555451"/>
    <w:rsid w:val="0055550C"/>
    <w:rsid w:val="00556A06"/>
    <w:rsid w:val="00557D44"/>
    <w:rsid w:val="00557F93"/>
    <w:rsid w:val="00560158"/>
    <w:rsid w:val="0056023D"/>
    <w:rsid w:val="00560342"/>
    <w:rsid w:val="005604C1"/>
    <w:rsid w:val="00560F03"/>
    <w:rsid w:val="00563099"/>
    <w:rsid w:val="005635B6"/>
    <w:rsid w:val="00564186"/>
    <w:rsid w:val="00564500"/>
    <w:rsid w:val="00564C9D"/>
    <w:rsid w:val="00564DFB"/>
    <w:rsid w:val="00565031"/>
    <w:rsid w:val="00566A1E"/>
    <w:rsid w:val="00570319"/>
    <w:rsid w:val="00570AC1"/>
    <w:rsid w:val="005717FE"/>
    <w:rsid w:val="00571F2C"/>
    <w:rsid w:val="00572771"/>
    <w:rsid w:val="00573813"/>
    <w:rsid w:val="00573992"/>
    <w:rsid w:val="00573E8C"/>
    <w:rsid w:val="00574841"/>
    <w:rsid w:val="00575388"/>
    <w:rsid w:val="00575D6E"/>
    <w:rsid w:val="005775F6"/>
    <w:rsid w:val="00577CDA"/>
    <w:rsid w:val="005800FE"/>
    <w:rsid w:val="00581DD6"/>
    <w:rsid w:val="00582AFE"/>
    <w:rsid w:val="005836D0"/>
    <w:rsid w:val="0058395E"/>
    <w:rsid w:val="00583CC9"/>
    <w:rsid w:val="00583D7F"/>
    <w:rsid w:val="0058441E"/>
    <w:rsid w:val="00585067"/>
    <w:rsid w:val="005858FD"/>
    <w:rsid w:val="00585FE4"/>
    <w:rsid w:val="00586363"/>
    <w:rsid w:val="005864D2"/>
    <w:rsid w:val="00586523"/>
    <w:rsid w:val="00586CD0"/>
    <w:rsid w:val="005904FD"/>
    <w:rsid w:val="00590928"/>
    <w:rsid w:val="005909DC"/>
    <w:rsid w:val="00590A64"/>
    <w:rsid w:val="00590AF1"/>
    <w:rsid w:val="005910D0"/>
    <w:rsid w:val="005912E5"/>
    <w:rsid w:val="005928F3"/>
    <w:rsid w:val="00592EC0"/>
    <w:rsid w:val="0059331C"/>
    <w:rsid w:val="0059365E"/>
    <w:rsid w:val="00593B42"/>
    <w:rsid w:val="0059517D"/>
    <w:rsid w:val="0059530E"/>
    <w:rsid w:val="0059541C"/>
    <w:rsid w:val="005956D1"/>
    <w:rsid w:val="00595F5B"/>
    <w:rsid w:val="00597537"/>
    <w:rsid w:val="005978A0"/>
    <w:rsid w:val="005A0FBC"/>
    <w:rsid w:val="005A102C"/>
    <w:rsid w:val="005A1B7D"/>
    <w:rsid w:val="005A1BCA"/>
    <w:rsid w:val="005A2537"/>
    <w:rsid w:val="005A3462"/>
    <w:rsid w:val="005A359B"/>
    <w:rsid w:val="005A3A3D"/>
    <w:rsid w:val="005A4CE9"/>
    <w:rsid w:val="005A5C22"/>
    <w:rsid w:val="005A5D55"/>
    <w:rsid w:val="005A5E66"/>
    <w:rsid w:val="005A663A"/>
    <w:rsid w:val="005A77CC"/>
    <w:rsid w:val="005B032A"/>
    <w:rsid w:val="005B0CF0"/>
    <w:rsid w:val="005B2AA4"/>
    <w:rsid w:val="005B2CD7"/>
    <w:rsid w:val="005B3226"/>
    <w:rsid w:val="005B429C"/>
    <w:rsid w:val="005B6AD6"/>
    <w:rsid w:val="005B70BA"/>
    <w:rsid w:val="005B7881"/>
    <w:rsid w:val="005B7D6C"/>
    <w:rsid w:val="005C22F4"/>
    <w:rsid w:val="005C2DED"/>
    <w:rsid w:val="005C2EC3"/>
    <w:rsid w:val="005C34FA"/>
    <w:rsid w:val="005C3676"/>
    <w:rsid w:val="005C3F39"/>
    <w:rsid w:val="005C4AF2"/>
    <w:rsid w:val="005C4DED"/>
    <w:rsid w:val="005C5422"/>
    <w:rsid w:val="005C6EEA"/>
    <w:rsid w:val="005D072D"/>
    <w:rsid w:val="005D173F"/>
    <w:rsid w:val="005D178A"/>
    <w:rsid w:val="005D1D53"/>
    <w:rsid w:val="005D2057"/>
    <w:rsid w:val="005D32D5"/>
    <w:rsid w:val="005D3DF7"/>
    <w:rsid w:val="005D411A"/>
    <w:rsid w:val="005D7171"/>
    <w:rsid w:val="005D7799"/>
    <w:rsid w:val="005E0833"/>
    <w:rsid w:val="005E259F"/>
    <w:rsid w:val="005E3E7A"/>
    <w:rsid w:val="005E4552"/>
    <w:rsid w:val="005E49CA"/>
    <w:rsid w:val="005E4B70"/>
    <w:rsid w:val="005E54FA"/>
    <w:rsid w:val="005E5D58"/>
    <w:rsid w:val="005E686A"/>
    <w:rsid w:val="005E758F"/>
    <w:rsid w:val="005F0CC7"/>
    <w:rsid w:val="005F1B0C"/>
    <w:rsid w:val="005F1F39"/>
    <w:rsid w:val="005F3505"/>
    <w:rsid w:val="005F35AB"/>
    <w:rsid w:val="005F3BD1"/>
    <w:rsid w:val="005F40C7"/>
    <w:rsid w:val="005F49C0"/>
    <w:rsid w:val="005F4ADD"/>
    <w:rsid w:val="005F4B34"/>
    <w:rsid w:val="005F5EFD"/>
    <w:rsid w:val="005F7925"/>
    <w:rsid w:val="005F7F5A"/>
    <w:rsid w:val="0060101A"/>
    <w:rsid w:val="006017CA"/>
    <w:rsid w:val="00601BE5"/>
    <w:rsid w:val="00603396"/>
    <w:rsid w:val="0060443B"/>
    <w:rsid w:val="00604727"/>
    <w:rsid w:val="006047C3"/>
    <w:rsid w:val="00605933"/>
    <w:rsid w:val="00605A9A"/>
    <w:rsid w:val="00605ED7"/>
    <w:rsid w:val="006074CF"/>
    <w:rsid w:val="00610741"/>
    <w:rsid w:val="00610F42"/>
    <w:rsid w:val="006124AD"/>
    <w:rsid w:val="00612799"/>
    <w:rsid w:val="00612BCE"/>
    <w:rsid w:val="00613D6F"/>
    <w:rsid w:val="00615D5A"/>
    <w:rsid w:val="0061780A"/>
    <w:rsid w:val="00617F3F"/>
    <w:rsid w:val="0062041F"/>
    <w:rsid w:val="00620BC1"/>
    <w:rsid w:val="00620D90"/>
    <w:rsid w:val="00621A95"/>
    <w:rsid w:val="00621BE4"/>
    <w:rsid w:val="0062406B"/>
    <w:rsid w:val="006240FD"/>
    <w:rsid w:val="006244DF"/>
    <w:rsid w:val="00624AC2"/>
    <w:rsid w:val="00626751"/>
    <w:rsid w:val="00626C66"/>
    <w:rsid w:val="00627223"/>
    <w:rsid w:val="00627718"/>
    <w:rsid w:val="00627723"/>
    <w:rsid w:val="006279B0"/>
    <w:rsid w:val="00632085"/>
    <w:rsid w:val="00633776"/>
    <w:rsid w:val="006349E9"/>
    <w:rsid w:val="00636CE4"/>
    <w:rsid w:val="006379F6"/>
    <w:rsid w:val="00637C3B"/>
    <w:rsid w:val="00637DD3"/>
    <w:rsid w:val="00637F3E"/>
    <w:rsid w:val="0064021D"/>
    <w:rsid w:val="006430F5"/>
    <w:rsid w:val="0064372D"/>
    <w:rsid w:val="00643987"/>
    <w:rsid w:val="006459CC"/>
    <w:rsid w:val="00645F02"/>
    <w:rsid w:val="00646486"/>
    <w:rsid w:val="00647E50"/>
    <w:rsid w:val="00647EA8"/>
    <w:rsid w:val="0065077F"/>
    <w:rsid w:val="00650B64"/>
    <w:rsid w:val="00651011"/>
    <w:rsid w:val="00651039"/>
    <w:rsid w:val="006512D0"/>
    <w:rsid w:val="006513A0"/>
    <w:rsid w:val="00651AC7"/>
    <w:rsid w:val="006528FE"/>
    <w:rsid w:val="00654063"/>
    <w:rsid w:val="00654172"/>
    <w:rsid w:val="006543D0"/>
    <w:rsid w:val="00655282"/>
    <w:rsid w:val="006562D4"/>
    <w:rsid w:val="006637B2"/>
    <w:rsid w:val="006642B5"/>
    <w:rsid w:val="0066450A"/>
    <w:rsid w:val="00664973"/>
    <w:rsid w:val="00664A3E"/>
    <w:rsid w:val="00664A58"/>
    <w:rsid w:val="006672FF"/>
    <w:rsid w:val="0066794E"/>
    <w:rsid w:val="00670AF1"/>
    <w:rsid w:val="00670D33"/>
    <w:rsid w:val="00671CD8"/>
    <w:rsid w:val="00672245"/>
    <w:rsid w:val="006727D1"/>
    <w:rsid w:val="00672A2D"/>
    <w:rsid w:val="00672AA0"/>
    <w:rsid w:val="00673E5A"/>
    <w:rsid w:val="00673F29"/>
    <w:rsid w:val="00674B31"/>
    <w:rsid w:val="00674B51"/>
    <w:rsid w:val="00675161"/>
    <w:rsid w:val="00675F3C"/>
    <w:rsid w:val="00676EF7"/>
    <w:rsid w:val="00677816"/>
    <w:rsid w:val="006812D7"/>
    <w:rsid w:val="00681937"/>
    <w:rsid w:val="00683B6F"/>
    <w:rsid w:val="0068667C"/>
    <w:rsid w:val="00686CA8"/>
    <w:rsid w:val="00687E5C"/>
    <w:rsid w:val="0069002A"/>
    <w:rsid w:val="00690359"/>
    <w:rsid w:val="00690C98"/>
    <w:rsid w:val="006915D7"/>
    <w:rsid w:val="00692B3E"/>
    <w:rsid w:val="0069301D"/>
    <w:rsid w:val="00694CB9"/>
    <w:rsid w:val="006965F5"/>
    <w:rsid w:val="006975E1"/>
    <w:rsid w:val="006A0CD6"/>
    <w:rsid w:val="006A2073"/>
    <w:rsid w:val="006A26D4"/>
    <w:rsid w:val="006A2EF8"/>
    <w:rsid w:val="006A3542"/>
    <w:rsid w:val="006A5282"/>
    <w:rsid w:val="006A59CC"/>
    <w:rsid w:val="006A6598"/>
    <w:rsid w:val="006A6B55"/>
    <w:rsid w:val="006A74FF"/>
    <w:rsid w:val="006B02BD"/>
    <w:rsid w:val="006B0C44"/>
    <w:rsid w:val="006B2F00"/>
    <w:rsid w:val="006B347A"/>
    <w:rsid w:val="006B3AB5"/>
    <w:rsid w:val="006B4327"/>
    <w:rsid w:val="006B4F11"/>
    <w:rsid w:val="006B50D9"/>
    <w:rsid w:val="006B6D35"/>
    <w:rsid w:val="006B7753"/>
    <w:rsid w:val="006C03A9"/>
    <w:rsid w:val="006C0DF8"/>
    <w:rsid w:val="006C1B84"/>
    <w:rsid w:val="006C1D05"/>
    <w:rsid w:val="006C2D87"/>
    <w:rsid w:val="006C3382"/>
    <w:rsid w:val="006C4512"/>
    <w:rsid w:val="006C4CF7"/>
    <w:rsid w:val="006C5C39"/>
    <w:rsid w:val="006C652C"/>
    <w:rsid w:val="006C6ECC"/>
    <w:rsid w:val="006D130F"/>
    <w:rsid w:val="006D1EE2"/>
    <w:rsid w:val="006D339D"/>
    <w:rsid w:val="006D4119"/>
    <w:rsid w:val="006D6408"/>
    <w:rsid w:val="006D684C"/>
    <w:rsid w:val="006D736A"/>
    <w:rsid w:val="006D73A5"/>
    <w:rsid w:val="006D7FD5"/>
    <w:rsid w:val="006E10CD"/>
    <w:rsid w:val="006E24A5"/>
    <w:rsid w:val="006E2C3C"/>
    <w:rsid w:val="006E376C"/>
    <w:rsid w:val="006E3AEF"/>
    <w:rsid w:val="006E3E41"/>
    <w:rsid w:val="006E4EE4"/>
    <w:rsid w:val="006E4F58"/>
    <w:rsid w:val="006E5326"/>
    <w:rsid w:val="006E53C7"/>
    <w:rsid w:val="006E68A7"/>
    <w:rsid w:val="006E6DB2"/>
    <w:rsid w:val="006F082A"/>
    <w:rsid w:val="006F156D"/>
    <w:rsid w:val="006F1799"/>
    <w:rsid w:val="006F2885"/>
    <w:rsid w:val="006F2D1B"/>
    <w:rsid w:val="006F2F63"/>
    <w:rsid w:val="006F3408"/>
    <w:rsid w:val="006F6CF1"/>
    <w:rsid w:val="006F73F3"/>
    <w:rsid w:val="006F785D"/>
    <w:rsid w:val="006F79E3"/>
    <w:rsid w:val="00700447"/>
    <w:rsid w:val="00700E24"/>
    <w:rsid w:val="00702244"/>
    <w:rsid w:val="0070302D"/>
    <w:rsid w:val="00703682"/>
    <w:rsid w:val="00703C48"/>
    <w:rsid w:val="00704148"/>
    <w:rsid w:val="007054B8"/>
    <w:rsid w:val="0070583B"/>
    <w:rsid w:val="00707387"/>
    <w:rsid w:val="00710564"/>
    <w:rsid w:val="00710D1B"/>
    <w:rsid w:val="00713B8A"/>
    <w:rsid w:val="00713F82"/>
    <w:rsid w:val="007147B7"/>
    <w:rsid w:val="00714B9D"/>
    <w:rsid w:val="00714DF8"/>
    <w:rsid w:val="007151BE"/>
    <w:rsid w:val="00716A90"/>
    <w:rsid w:val="00717540"/>
    <w:rsid w:val="007177B1"/>
    <w:rsid w:val="007203F4"/>
    <w:rsid w:val="007215D9"/>
    <w:rsid w:val="007219F9"/>
    <w:rsid w:val="0072257D"/>
    <w:rsid w:val="007232E0"/>
    <w:rsid w:val="00723FA2"/>
    <w:rsid w:val="007246B1"/>
    <w:rsid w:val="00724BE9"/>
    <w:rsid w:val="0072625B"/>
    <w:rsid w:val="0073039A"/>
    <w:rsid w:val="00730931"/>
    <w:rsid w:val="00732A1C"/>
    <w:rsid w:val="00733A62"/>
    <w:rsid w:val="00734D2B"/>
    <w:rsid w:val="00735390"/>
    <w:rsid w:val="00736458"/>
    <w:rsid w:val="0073772E"/>
    <w:rsid w:val="007401DC"/>
    <w:rsid w:val="007404DD"/>
    <w:rsid w:val="00740921"/>
    <w:rsid w:val="00740925"/>
    <w:rsid w:val="00740D96"/>
    <w:rsid w:val="007428A8"/>
    <w:rsid w:val="00743700"/>
    <w:rsid w:val="00743886"/>
    <w:rsid w:val="007443C4"/>
    <w:rsid w:val="0074576A"/>
    <w:rsid w:val="0074617C"/>
    <w:rsid w:val="007463CE"/>
    <w:rsid w:val="00746D43"/>
    <w:rsid w:val="00750FC3"/>
    <w:rsid w:val="00753A0B"/>
    <w:rsid w:val="00753A6F"/>
    <w:rsid w:val="00754B6E"/>
    <w:rsid w:val="00755140"/>
    <w:rsid w:val="0075563E"/>
    <w:rsid w:val="00755CEA"/>
    <w:rsid w:val="0075643A"/>
    <w:rsid w:val="00756F34"/>
    <w:rsid w:val="007576F4"/>
    <w:rsid w:val="00760047"/>
    <w:rsid w:val="007605DA"/>
    <w:rsid w:val="007610A3"/>
    <w:rsid w:val="007612A9"/>
    <w:rsid w:val="0076188B"/>
    <w:rsid w:val="0076200D"/>
    <w:rsid w:val="00762825"/>
    <w:rsid w:val="00762F36"/>
    <w:rsid w:val="00763525"/>
    <w:rsid w:val="007642B7"/>
    <w:rsid w:val="00764522"/>
    <w:rsid w:val="0076547E"/>
    <w:rsid w:val="00765BCC"/>
    <w:rsid w:val="007664A1"/>
    <w:rsid w:val="00767596"/>
    <w:rsid w:val="007701D4"/>
    <w:rsid w:val="00771BCD"/>
    <w:rsid w:val="007720BB"/>
    <w:rsid w:val="00772124"/>
    <w:rsid w:val="00773658"/>
    <w:rsid w:val="007754A7"/>
    <w:rsid w:val="007755B5"/>
    <w:rsid w:val="007758C8"/>
    <w:rsid w:val="00775D70"/>
    <w:rsid w:val="00776542"/>
    <w:rsid w:val="00777F06"/>
    <w:rsid w:val="00780221"/>
    <w:rsid w:val="007804D0"/>
    <w:rsid w:val="00780732"/>
    <w:rsid w:val="00780A7A"/>
    <w:rsid w:val="007811D0"/>
    <w:rsid w:val="0078226E"/>
    <w:rsid w:val="00782A6A"/>
    <w:rsid w:val="007836C4"/>
    <w:rsid w:val="00784B70"/>
    <w:rsid w:val="00784BFF"/>
    <w:rsid w:val="00785D51"/>
    <w:rsid w:val="007863CC"/>
    <w:rsid w:val="00787545"/>
    <w:rsid w:val="00787FF0"/>
    <w:rsid w:val="007911E8"/>
    <w:rsid w:val="00791581"/>
    <w:rsid w:val="00791CA6"/>
    <w:rsid w:val="007939D4"/>
    <w:rsid w:val="007943D1"/>
    <w:rsid w:val="00794999"/>
    <w:rsid w:val="00795D5C"/>
    <w:rsid w:val="00796960"/>
    <w:rsid w:val="00796B0B"/>
    <w:rsid w:val="00797130"/>
    <w:rsid w:val="007A05E9"/>
    <w:rsid w:val="007A0BA2"/>
    <w:rsid w:val="007A1AA4"/>
    <w:rsid w:val="007A1DE4"/>
    <w:rsid w:val="007A251E"/>
    <w:rsid w:val="007A386B"/>
    <w:rsid w:val="007A3AC1"/>
    <w:rsid w:val="007A4005"/>
    <w:rsid w:val="007A436F"/>
    <w:rsid w:val="007A55D6"/>
    <w:rsid w:val="007A6E7A"/>
    <w:rsid w:val="007A7CB3"/>
    <w:rsid w:val="007B04B5"/>
    <w:rsid w:val="007B13BF"/>
    <w:rsid w:val="007B1A47"/>
    <w:rsid w:val="007B1BF2"/>
    <w:rsid w:val="007B2DBD"/>
    <w:rsid w:val="007B4AA5"/>
    <w:rsid w:val="007B5A51"/>
    <w:rsid w:val="007B627A"/>
    <w:rsid w:val="007B69D9"/>
    <w:rsid w:val="007C1AE3"/>
    <w:rsid w:val="007C2456"/>
    <w:rsid w:val="007C2762"/>
    <w:rsid w:val="007C2C3C"/>
    <w:rsid w:val="007C32A1"/>
    <w:rsid w:val="007C40B7"/>
    <w:rsid w:val="007C4A90"/>
    <w:rsid w:val="007C4B80"/>
    <w:rsid w:val="007C5D91"/>
    <w:rsid w:val="007C6A95"/>
    <w:rsid w:val="007C747E"/>
    <w:rsid w:val="007D13B8"/>
    <w:rsid w:val="007D229D"/>
    <w:rsid w:val="007D30FD"/>
    <w:rsid w:val="007D4412"/>
    <w:rsid w:val="007E0986"/>
    <w:rsid w:val="007E2D0F"/>
    <w:rsid w:val="007E3EE0"/>
    <w:rsid w:val="007E4220"/>
    <w:rsid w:val="007E5148"/>
    <w:rsid w:val="007E5289"/>
    <w:rsid w:val="007E68C7"/>
    <w:rsid w:val="007E6E7D"/>
    <w:rsid w:val="007E7FC7"/>
    <w:rsid w:val="007F0012"/>
    <w:rsid w:val="007F029E"/>
    <w:rsid w:val="007F078E"/>
    <w:rsid w:val="007F0BEF"/>
    <w:rsid w:val="007F13F3"/>
    <w:rsid w:val="007F168A"/>
    <w:rsid w:val="007F1EA7"/>
    <w:rsid w:val="007F25D2"/>
    <w:rsid w:val="007F2A2B"/>
    <w:rsid w:val="007F3AD4"/>
    <w:rsid w:val="007F50F4"/>
    <w:rsid w:val="007F5CBB"/>
    <w:rsid w:val="007F5F45"/>
    <w:rsid w:val="007F60E8"/>
    <w:rsid w:val="007F7329"/>
    <w:rsid w:val="00800844"/>
    <w:rsid w:val="0080124F"/>
    <w:rsid w:val="008019DA"/>
    <w:rsid w:val="00801F3A"/>
    <w:rsid w:val="00802E1B"/>
    <w:rsid w:val="00802E4A"/>
    <w:rsid w:val="00803085"/>
    <w:rsid w:val="008046EC"/>
    <w:rsid w:val="00805CD5"/>
    <w:rsid w:val="00805D50"/>
    <w:rsid w:val="008068B2"/>
    <w:rsid w:val="008068F3"/>
    <w:rsid w:val="0080700B"/>
    <w:rsid w:val="00807C6F"/>
    <w:rsid w:val="00810284"/>
    <w:rsid w:val="00810682"/>
    <w:rsid w:val="00810DB9"/>
    <w:rsid w:val="008122DD"/>
    <w:rsid w:val="00813A91"/>
    <w:rsid w:val="00814485"/>
    <w:rsid w:val="00814889"/>
    <w:rsid w:val="00815B89"/>
    <w:rsid w:val="00815E87"/>
    <w:rsid w:val="00816EB8"/>
    <w:rsid w:val="008170B6"/>
    <w:rsid w:val="00817304"/>
    <w:rsid w:val="00821431"/>
    <w:rsid w:val="00822279"/>
    <w:rsid w:val="0082232E"/>
    <w:rsid w:val="008226F5"/>
    <w:rsid w:val="00822A6B"/>
    <w:rsid w:val="00823994"/>
    <w:rsid w:val="008255C5"/>
    <w:rsid w:val="00826394"/>
    <w:rsid w:val="00830E16"/>
    <w:rsid w:val="00831B46"/>
    <w:rsid w:val="008321E2"/>
    <w:rsid w:val="00832A1E"/>
    <w:rsid w:val="00833993"/>
    <w:rsid w:val="00833E94"/>
    <w:rsid w:val="00833F9D"/>
    <w:rsid w:val="008348CA"/>
    <w:rsid w:val="00834FF5"/>
    <w:rsid w:val="008351A0"/>
    <w:rsid w:val="00843C21"/>
    <w:rsid w:val="00843E63"/>
    <w:rsid w:val="008440E7"/>
    <w:rsid w:val="00845617"/>
    <w:rsid w:val="00846255"/>
    <w:rsid w:val="008470F5"/>
    <w:rsid w:val="00850118"/>
    <w:rsid w:val="008527F9"/>
    <w:rsid w:val="00852878"/>
    <w:rsid w:val="00852C6C"/>
    <w:rsid w:val="008533FA"/>
    <w:rsid w:val="008547BD"/>
    <w:rsid w:val="0085553A"/>
    <w:rsid w:val="0085608C"/>
    <w:rsid w:val="0085616D"/>
    <w:rsid w:val="008566DD"/>
    <w:rsid w:val="00856AF8"/>
    <w:rsid w:val="00857A09"/>
    <w:rsid w:val="00857E24"/>
    <w:rsid w:val="0086036F"/>
    <w:rsid w:val="00860CC6"/>
    <w:rsid w:val="008610F5"/>
    <w:rsid w:val="00863106"/>
    <w:rsid w:val="0086336B"/>
    <w:rsid w:val="00863B42"/>
    <w:rsid w:val="00864634"/>
    <w:rsid w:val="00864EAB"/>
    <w:rsid w:val="00864EDE"/>
    <w:rsid w:val="00866160"/>
    <w:rsid w:val="008661D9"/>
    <w:rsid w:val="0086622A"/>
    <w:rsid w:val="00866876"/>
    <w:rsid w:val="00867842"/>
    <w:rsid w:val="00870DDF"/>
    <w:rsid w:val="00872039"/>
    <w:rsid w:val="008720AE"/>
    <w:rsid w:val="008736C7"/>
    <w:rsid w:val="00873B8B"/>
    <w:rsid w:val="00875F8D"/>
    <w:rsid w:val="00876728"/>
    <w:rsid w:val="00877FD6"/>
    <w:rsid w:val="008803E4"/>
    <w:rsid w:val="00880B4C"/>
    <w:rsid w:val="008816DD"/>
    <w:rsid w:val="008826D9"/>
    <w:rsid w:val="00882751"/>
    <w:rsid w:val="00883F8C"/>
    <w:rsid w:val="008847DC"/>
    <w:rsid w:val="00884A3B"/>
    <w:rsid w:val="0088513B"/>
    <w:rsid w:val="008859EE"/>
    <w:rsid w:val="008862ED"/>
    <w:rsid w:val="00887575"/>
    <w:rsid w:val="0089136F"/>
    <w:rsid w:val="008918A7"/>
    <w:rsid w:val="00892066"/>
    <w:rsid w:val="0089283A"/>
    <w:rsid w:val="00892FF2"/>
    <w:rsid w:val="008934FE"/>
    <w:rsid w:val="00894386"/>
    <w:rsid w:val="008949FA"/>
    <w:rsid w:val="00894B10"/>
    <w:rsid w:val="0089539C"/>
    <w:rsid w:val="008954BA"/>
    <w:rsid w:val="008955B7"/>
    <w:rsid w:val="0089560E"/>
    <w:rsid w:val="00895FEB"/>
    <w:rsid w:val="00896E81"/>
    <w:rsid w:val="008972A9"/>
    <w:rsid w:val="008A03FE"/>
    <w:rsid w:val="008A0C90"/>
    <w:rsid w:val="008A169D"/>
    <w:rsid w:val="008A2902"/>
    <w:rsid w:val="008A400C"/>
    <w:rsid w:val="008A661E"/>
    <w:rsid w:val="008A6EC4"/>
    <w:rsid w:val="008B0099"/>
    <w:rsid w:val="008B093B"/>
    <w:rsid w:val="008B0BA3"/>
    <w:rsid w:val="008B0C31"/>
    <w:rsid w:val="008B0F98"/>
    <w:rsid w:val="008B147C"/>
    <w:rsid w:val="008B1FA4"/>
    <w:rsid w:val="008B3970"/>
    <w:rsid w:val="008B5999"/>
    <w:rsid w:val="008B6932"/>
    <w:rsid w:val="008B6985"/>
    <w:rsid w:val="008B6D10"/>
    <w:rsid w:val="008B75A4"/>
    <w:rsid w:val="008B7ED1"/>
    <w:rsid w:val="008C113B"/>
    <w:rsid w:val="008C44E8"/>
    <w:rsid w:val="008C4749"/>
    <w:rsid w:val="008C4C1D"/>
    <w:rsid w:val="008C4C79"/>
    <w:rsid w:val="008C631F"/>
    <w:rsid w:val="008C667F"/>
    <w:rsid w:val="008C6AB4"/>
    <w:rsid w:val="008C7A27"/>
    <w:rsid w:val="008D1D94"/>
    <w:rsid w:val="008D2103"/>
    <w:rsid w:val="008D3B7A"/>
    <w:rsid w:val="008D47C9"/>
    <w:rsid w:val="008D5DE9"/>
    <w:rsid w:val="008D6876"/>
    <w:rsid w:val="008D6C95"/>
    <w:rsid w:val="008D6E17"/>
    <w:rsid w:val="008D79B2"/>
    <w:rsid w:val="008E02D0"/>
    <w:rsid w:val="008E085A"/>
    <w:rsid w:val="008E0ABA"/>
    <w:rsid w:val="008E2A54"/>
    <w:rsid w:val="008E45C6"/>
    <w:rsid w:val="008E55FC"/>
    <w:rsid w:val="008E634C"/>
    <w:rsid w:val="008E646A"/>
    <w:rsid w:val="008E7D06"/>
    <w:rsid w:val="008F04FA"/>
    <w:rsid w:val="008F0F60"/>
    <w:rsid w:val="008F18CD"/>
    <w:rsid w:val="008F1932"/>
    <w:rsid w:val="008F27AE"/>
    <w:rsid w:val="008F3BB6"/>
    <w:rsid w:val="008F3BCF"/>
    <w:rsid w:val="008F4515"/>
    <w:rsid w:val="008F4867"/>
    <w:rsid w:val="008F5D6E"/>
    <w:rsid w:val="008F6746"/>
    <w:rsid w:val="008F68C8"/>
    <w:rsid w:val="008F785C"/>
    <w:rsid w:val="008F7D3C"/>
    <w:rsid w:val="0090032B"/>
    <w:rsid w:val="009009FD"/>
    <w:rsid w:val="009011EF"/>
    <w:rsid w:val="00901F4C"/>
    <w:rsid w:val="00902884"/>
    <w:rsid w:val="00902CB5"/>
    <w:rsid w:val="00902EB8"/>
    <w:rsid w:val="00903C86"/>
    <w:rsid w:val="00903D7E"/>
    <w:rsid w:val="0090582C"/>
    <w:rsid w:val="00905F59"/>
    <w:rsid w:val="00906076"/>
    <w:rsid w:val="00906BE0"/>
    <w:rsid w:val="00907136"/>
    <w:rsid w:val="0090737C"/>
    <w:rsid w:val="00907F36"/>
    <w:rsid w:val="0091086E"/>
    <w:rsid w:val="0091101A"/>
    <w:rsid w:val="00911983"/>
    <w:rsid w:val="00911C06"/>
    <w:rsid w:val="009120F7"/>
    <w:rsid w:val="00912BFF"/>
    <w:rsid w:val="00913444"/>
    <w:rsid w:val="0091379D"/>
    <w:rsid w:val="00914E27"/>
    <w:rsid w:val="00920390"/>
    <w:rsid w:val="00920596"/>
    <w:rsid w:val="0092220F"/>
    <w:rsid w:val="0092267E"/>
    <w:rsid w:val="00924611"/>
    <w:rsid w:val="009263C9"/>
    <w:rsid w:val="0092653A"/>
    <w:rsid w:val="009268D1"/>
    <w:rsid w:val="00927014"/>
    <w:rsid w:val="009276A0"/>
    <w:rsid w:val="009300AF"/>
    <w:rsid w:val="009313A8"/>
    <w:rsid w:val="00934500"/>
    <w:rsid w:val="00934771"/>
    <w:rsid w:val="00934927"/>
    <w:rsid w:val="009351AE"/>
    <w:rsid w:val="00936070"/>
    <w:rsid w:val="009364E8"/>
    <w:rsid w:val="009372F1"/>
    <w:rsid w:val="009374CF"/>
    <w:rsid w:val="00937667"/>
    <w:rsid w:val="00937833"/>
    <w:rsid w:val="00940E49"/>
    <w:rsid w:val="009432AB"/>
    <w:rsid w:val="00943343"/>
    <w:rsid w:val="00943D49"/>
    <w:rsid w:val="009441FC"/>
    <w:rsid w:val="00944288"/>
    <w:rsid w:val="00945631"/>
    <w:rsid w:val="00945747"/>
    <w:rsid w:val="00945B1F"/>
    <w:rsid w:val="00946938"/>
    <w:rsid w:val="0095001F"/>
    <w:rsid w:val="009505C1"/>
    <w:rsid w:val="009527C2"/>
    <w:rsid w:val="009528F9"/>
    <w:rsid w:val="0095445A"/>
    <w:rsid w:val="0095455A"/>
    <w:rsid w:val="00954DC1"/>
    <w:rsid w:val="009558DE"/>
    <w:rsid w:val="00955B5B"/>
    <w:rsid w:val="00955C54"/>
    <w:rsid w:val="00955F4B"/>
    <w:rsid w:val="009564C7"/>
    <w:rsid w:val="00956949"/>
    <w:rsid w:val="00956B62"/>
    <w:rsid w:val="00956FC9"/>
    <w:rsid w:val="009620A4"/>
    <w:rsid w:val="009642EE"/>
    <w:rsid w:val="009651B6"/>
    <w:rsid w:val="0096591B"/>
    <w:rsid w:val="00965C1B"/>
    <w:rsid w:val="009660C2"/>
    <w:rsid w:val="009661EC"/>
    <w:rsid w:val="00966A31"/>
    <w:rsid w:val="0096781D"/>
    <w:rsid w:val="00970A3B"/>
    <w:rsid w:val="0097108A"/>
    <w:rsid w:val="00971158"/>
    <w:rsid w:val="009712B7"/>
    <w:rsid w:val="00971395"/>
    <w:rsid w:val="0097258C"/>
    <w:rsid w:val="00973F5D"/>
    <w:rsid w:val="009745E9"/>
    <w:rsid w:val="0097506F"/>
    <w:rsid w:val="00975863"/>
    <w:rsid w:val="00975902"/>
    <w:rsid w:val="0097630D"/>
    <w:rsid w:val="00976628"/>
    <w:rsid w:val="0097730A"/>
    <w:rsid w:val="00981710"/>
    <w:rsid w:val="009858C6"/>
    <w:rsid w:val="009869CF"/>
    <w:rsid w:val="009879C7"/>
    <w:rsid w:val="00990997"/>
    <w:rsid w:val="00990C9A"/>
    <w:rsid w:val="00991A52"/>
    <w:rsid w:val="00991E9B"/>
    <w:rsid w:val="00992BA2"/>
    <w:rsid w:val="00992DDE"/>
    <w:rsid w:val="00993D90"/>
    <w:rsid w:val="0099507F"/>
    <w:rsid w:val="00995C5D"/>
    <w:rsid w:val="00995C92"/>
    <w:rsid w:val="00995E17"/>
    <w:rsid w:val="00996E36"/>
    <w:rsid w:val="009A0E58"/>
    <w:rsid w:val="009A19FB"/>
    <w:rsid w:val="009A1BE6"/>
    <w:rsid w:val="009A2B19"/>
    <w:rsid w:val="009A4458"/>
    <w:rsid w:val="009A48BA"/>
    <w:rsid w:val="009A4C83"/>
    <w:rsid w:val="009A54A1"/>
    <w:rsid w:val="009A552E"/>
    <w:rsid w:val="009A5D58"/>
    <w:rsid w:val="009A5ED9"/>
    <w:rsid w:val="009A616F"/>
    <w:rsid w:val="009A7102"/>
    <w:rsid w:val="009B15F6"/>
    <w:rsid w:val="009B2A8F"/>
    <w:rsid w:val="009B2B0A"/>
    <w:rsid w:val="009B3378"/>
    <w:rsid w:val="009B4035"/>
    <w:rsid w:val="009B4F4D"/>
    <w:rsid w:val="009C13EA"/>
    <w:rsid w:val="009C1DC8"/>
    <w:rsid w:val="009C1F44"/>
    <w:rsid w:val="009C1FC3"/>
    <w:rsid w:val="009C23C4"/>
    <w:rsid w:val="009C2C2D"/>
    <w:rsid w:val="009C36DA"/>
    <w:rsid w:val="009C5093"/>
    <w:rsid w:val="009C574E"/>
    <w:rsid w:val="009C5FE1"/>
    <w:rsid w:val="009C7412"/>
    <w:rsid w:val="009D08A6"/>
    <w:rsid w:val="009D0F5F"/>
    <w:rsid w:val="009D15DF"/>
    <w:rsid w:val="009D21B9"/>
    <w:rsid w:val="009D2924"/>
    <w:rsid w:val="009D2AA5"/>
    <w:rsid w:val="009D2F18"/>
    <w:rsid w:val="009D31A0"/>
    <w:rsid w:val="009D598E"/>
    <w:rsid w:val="009D6209"/>
    <w:rsid w:val="009D7EE8"/>
    <w:rsid w:val="009E3327"/>
    <w:rsid w:val="009E34AE"/>
    <w:rsid w:val="009E3CEA"/>
    <w:rsid w:val="009E57E4"/>
    <w:rsid w:val="009E6A8C"/>
    <w:rsid w:val="009E75E6"/>
    <w:rsid w:val="009F00F1"/>
    <w:rsid w:val="009F025C"/>
    <w:rsid w:val="009F164A"/>
    <w:rsid w:val="009F170C"/>
    <w:rsid w:val="009F1F7A"/>
    <w:rsid w:val="009F29C5"/>
    <w:rsid w:val="009F2F55"/>
    <w:rsid w:val="009F3343"/>
    <w:rsid w:val="009F4062"/>
    <w:rsid w:val="009F417A"/>
    <w:rsid w:val="009F5D5A"/>
    <w:rsid w:val="009F600F"/>
    <w:rsid w:val="009F60FB"/>
    <w:rsid w:val="009F7215"/>
    <w:rsid w:val="00A0040D"/>
    <w:rsid w:val="00A025F2"/>
    <w:rsid w:val="00A041B8"/>
    <w:rsid w:val="00A0439D"/>
    <w:rsid w:val="00A06ED6"/>
    <w:rsid w:val="00A104EA"/>
    <w:rsid w:val="00A108CF"/>
    <w:rsid w:val="00A10F86"/>
    <w:rsid w:val="00A11BB6"/>
    <w:rsid w:val="00A150C9"/>
    <w:rsid w:val="00A16862"/>
    <w:rsid w:val="00A174CC"/>
    <w:rsid w:val="00A178F2"/>
    <w:rsid w:val="00A201C0"/>
    <w:rsid w:val="00A20BB1"/>
    <w:rsid w:val="00A23CBD"/>
    <w:rsid w:val="00A241AC"/>
    <w:rsid w:val="00A24869"/>
    <w:rsid w:val="00A251E8"/>
    <w:rsid w:val="00A279F2"/>
    <w:rsid w:val="00A27B27"/>
    <w:rsid w:val="00A3293E"/>
    <w:rsid w:val="00A32A23"/>
    <w:rsid w:val="00A33B29"/>
    <w:rsid w:val="00A34B28"/>
    <w:rsid w:val="00A34B97"/>
    <w:rsid w:val="00A34BB3"/>
    <w:rsid w:val="00A34C4B"/>
    <w:rsid w:val="00A36F41"/>
    <w:rsid w:val="00A378FF"/>
    <w:rsid w:val="00A40499"/>
    <w:rsid w:val="00A40BB0"/>
    <w:rsid w:val="00A4120C"/>
    <w:rsid w:val="00A41B89"/>
    <w:rsid w:val="00A41C5A"/>
    <w:rsid w:val="00A42207"/>
    <w:rsid w:val="00A428C2"/>
    <w:rsid w:val="00A43B59"/>
    <w:rsid w:val="00A46EA1"/>
    <w:rsid w:val="00A506A6"/>
    <w:rsid w:val="00A50FED"/>
    <w:rsid w:val="00A51A22"/>
    <w:rsid w:val="00A51B43"/>
    <w:rsid w:val="00A5350F"/>
    <w:rsid w:val="00A535D2"/>
    <w:rsid w:val="00A5425F"/>
    <w:rsid w:val="00A54EF1"/>
    <w:rsid w:val="00A555D1"/>
    <w:rsid w:val="00A56CCA"/>
    <w:rsid w:val="00A603D3"/>
    <w:rsid w:val="00A605F2"/>
    <w:rsid w:val="00A60A79"/>
    <w:rsid w:val="00A613F5"/>
    <w:rsid w:val="00A617A6"/>
    <w:rsid w:val="00A63567"/>
    <w:rsid w:val="00A636AF"/>
    <w:rsid w:val="00A63B91"/>
    <w:rsid w:val="00A64215"/>
    <w:rsid w:val="00A648B2"/>
    <w:rsid w:val="00A66132"/>
    <w:rsid w:val="00A6626D"/>
    <w:rsid w:val="00A6672F"/>
    <w:rsid w:val="00A6787A"/>
    <w:rsid w:val="00A6797A"/>
    <w:rsid w:val="00A71E93"/>
    <w:rsid w:val="00A733E5"/>
    <w:rsid w:val="00A735B7"/>
    <w:rsid w:val="00A73692"/>
    <w:rsid w:val="00A73860"/>
    <w:rsid w:val="00A7610B"/>
    <w:rsid w:val="00A7682E"/>
    <w:rsid w:val="00A76F78"/>
    <w:rsid w:val="00A77AE7"/>
    <w:rsid w:val="00A80EA3"/>
    <w:rsid w:val="00A814E3"/>
    <w:rsid w:val="00A82C42"/>
    <w:rsid w:val="00A83B93"/>
    <w:rsid w:val="00A84B12"/>
    <w:rsid w:val="00A84C86"/>
    <w:rsid w:val="00A85C33"/>
    <w:rsid w:val="00A8755D"/>
    <w:rsid w:val="00A904B1"/>
    <w:rsid w:val="00A9090B"/>
    <w:rsid w:val="00A90E77"/>
    <w:rsid w:val="00A910C2"/>
    <w:rsid w:val="00A9110B"/>
    <w:rsid w:val="00A91BC4"/>
    <w:rsid w:val="00A929DB"/>
    <w:rsid w:val="00A930D8"/>
    <w:rsid w:val="00A9392B"/>
    <w:rsid w:val="00A939DC"/>
    <w:rsid w:val="00A93D19"/>
    <w:rsid w:val="00A94D54"/>
    <w:rsid w:val="00A95149"/>
    <w:rsid w:val="00A9523D"/>
    <w:rsid w:val="00A97D22"/>
    <w:rsid w:val="00A97E41"/>
    <w:rsid w:val="00AA0E5A"/>
    <w:rsid w:val="00AA0F9B"/>
    <w:rsid w:val="00AA1155"/>
    <w:rsid w:val="00AA1A5C"/>
    <w:rsid w:val="00AA1C2F"/>
    <w:rsid w:val="00AA279A"/>
    <w:rsid w:val="00AA29B5"/>
    <w:rsid w:val="00AA3C99"/>
    <w:rsid w:val="00AA4911"/>
    <w:rsid w:val="00AA54F5"/>
    <w:rsid w:val="00AA5EF1"/>
    <w:rsid w:val="00AA71E0"/>
    <w:rsid w:val="00AA7B95"/>
    <w:rsid w:val="00AB0AFF"/>
    <w:rsid w:val="00AB1013"/>
    <w:rsid w:val="00AB3FED"/>
    <w:rsid w:val="00AB43DB"/>
    <w:rsid w:val="00AB444C"/>
    <w:rsid w:val="00AB45B4"/>
    <w:rsid w:val="00AB5AC0"/>
    <w:rsid w:val="00AB6C70"/>
    <w:rsid w:val="00AC1662"/>
    <w:rsid w:val="00AC1723"/>
    <w:rsid w:val="00AC1DC9"/>
    <w:rsid w:val="00AC321C"/>
    <w:rsid w:val="00AC52AA"/>
    <w:rsid w:val="00AC5A90"/>
    <w:rsid w:val="00AC6534"/>
    <w:rsid w:val="00AC6D0F"/>
    <w:rsid w:val="00AC7E03"/>
    <w:rsid w:val="00AD09F9"/>
    <w:rsid w:val="00AD0A00"/>
    <w:rsid w:val="00AD0EEF"/>
    <w:rsid w:val="00AD14E1"/>
    <w:rsid w:val="00AD19BE"/>
    <w:rsid w:val="00AD2286"/>
    <w:rsid w:val="00AD37BC"/>
    <w:rsid w:val="00AD5952"/>
    <w:rsid w:val="00AE000C"/>
    <w:rsid w:val="00AE0B84"/>
    <w:rsid w:val="00AE19DF"/>
    <w:rsid w:val="00AE1E35"/>
    <w:rsid w:val="00AE1EC9"/>
    <w:rsid w:val="00AE2059"/>
    <w:rsid w:val="00AE2F23"/>
    <w:rsid w:val="00AE44D7"/>
    <w:rsid w:val="00AE4C22"/>
    <w:rsid w:val="00AE55BF"/>
    <w:rsid w:val="00AE5F80"/>
    <w:rsid w:val="00AE714F"/>
    <w:rsid w:val="00AE7487"/>
    <w:rsid w:val="00AF0055"/>
    <w:rsid w:val="00AF0A40"/>
    <w:rsid w:val="00AF3470"/>
    <w:rsid w:val="00AF347C"/>
    <w:rsid w:val="00AF357D"/>
    <w:rsid w:val="00AF4665"/>
    <w:rsid w:val="00AF5C52"/>
    <w:rsid w:val="00AF71BD"/>
    <w:rsid w:val="00AF7EEE"/>
    <w:rsid w:val="00B01C76"/>
    <w:rsid w:val="00B01E04"/>
    <w:rsid w:val="00B024EA"/>
    <w:rsid w:val="00B02549"/>
    <w:rsid w:val="00B027A4"/>
    <w:rsid w:val="00B03324"/>
    <w:rsid w:val="00B035EF"/>
    <w:rsid w:val="00B0460D"/>
    <w:rsid w:val="00B06518"/>
    <w:rsid w:val="00B07B91"/>
    <w:rsid w:val="00B07CD6"/>
    <w:rsid w:val="00B10046"/>
    <w:rsid w:val="00B101C3"/>
    <w:rsid w:val="00B10ACD"/>
    <w:rsid w:val="00B10D96"/>
    <w:rsid w:val="00B12B54"/>
    <w:rsid w:val="00B153D0"/>
    <w:rsid w:val="00B16313"/>
    <w:rsid w:val="00B17814"/>
    <w:rsid w:val="00B17AFB"/>
    <w:rsid w:val="00B21424"/>
    <w:rsid w:val="00B21988"/>
    <w:rsid w:val="00B21BD9"/>
    <w:rsid w:val="00B22383"/>
    <w:rsid w:val="00B2246D"/>
    <w:rsid w:val="00B22B6C"/>
    <w:rsid w:val="00B23574"/>
    <w:rsid w:val="00B23E59"/>
    <w:rsid w:val="00B23F96"/>
    <w:rsid w:val="00B244A4"/>
    <w:rsid w:val="00B24626"/>
    <w:rsid w:val="00B259DF"/>
    <w:rsid w:val="00B25ACF"/>
    <w:rsid w:val="00B26A2E"/>
    <w:rsid w:val="00B26CBA"/>
    <w:rsid w:val="00B308D8"/>
    <w:rsid w:val="00B30DD1"/>
    <w:rsid w:val="00B31398"/>
    <w:rsid w:val="00B31C7D"/>
    <w:rsid w:val="00B35D21"/>
    <w:rsid w:val="00B36A9D"/>
    <w:rsid w:val="00B376C6"/>
    <w:rsid w:val="00B37EE4"/>
    <w:rsid w:val="00B404E8"/>
    <w:rsid w:val="00B40AEA"/>
    <w:rsid w:val="00B40AEF"/>
    <w:rsid w:val="00B40BFB"/>
    <w:rsid w:val="00B40D15"/>
    <w:rsid w:val="00B40FC8"/>
    <w:rsid w:val="00B4102B"/>
    <w:rsid w:val="00B433CB"/>
    <w:rsid w:val="00B44069"/>
    <w:rsid w:val="00B45403"/>
    <w:rsid w:val="00B45C7F"/>
    <w:rsid w:val="00B46573"/>
    <w:rsid w:val="00B4752E"/>
    <w:rsid w:val="00B47F9F"/>
    <w:rsid w:val="00B50938"/>
    <w:rsid w:val="00B51AD8"/>
    <w:rsid w:val="00B52406"/>
    <w:rsid w:val="00B526D8"/>
    <w:rsid w:val="00B53422"/>
    <w:rsid w:val="00B53DA5"/>
    <w:rsid w:val="00B543CA"/>
    <w:rsid w:val="00B546C7"/>
    <w:rsid w:val="00B549E5"/>
    <w:rsid w:val="00B55ED6"/>
    <w:rsid w:val="00B566DF"/>
    <w:rsid w:val="00B56C0B"/>
    <w:rsid w:val="00B60234"/>
    <w:rsid w:val="00B61DF7"/>
    <w:rsid w:val="00B61EF6"/>
    <w:rsid w:val="00B62866"/>
    <w:rsid w:val="00B628D4"/>
    <w:rsid w:val="00B6458D"/>
    <w:rsid w:val="00B64AF9"/>
    <w:rsid w:val="00B65ED2"/>
    <w:rsid w:val="00B70318"/>
    <w:rsid w:val="00B708E8"/>
    <w:rsid w:val="00B71798"/>
    <w:rsid w:val="00B72D05"/>
    <w:rsid w:val="00B7405E"/>
    <w:rsid w:val="00B74AD4"/>
    <w:rsid w:val="00B752A3"/>
    <w:rsid w:val="00B75415"/>
    <w:rsid w:val="00B75EF8"/>
    <w:rsid w:val="00B75FBC"/>
    <w:rsid w:val="00B770AB"/>
    <w:rsid w:val="00B77795"/>
    <w:rsid w:val="00B81C7A"/>
    <w:rsid w:val="00B85464"/>
    <w:rsid w:val="00B870A9"/>
    <w:rsid w:val="00B87CF2"/>
    <w:rsid w:val="00B90ACE"/>
    <w:rsid w:val="00B93950"/>
    <w:rsid w:val="00B93961"/>
    <w:rsid w:val="00B939C4"/>
    <w:rsid w:val="00B93D9A"/>
    <w:rsid w:val="00B94958"/>
    <w:rsid w:val="00B95F44"/>
    <w:rsid w:val="00B965D6"/>
    <w:rsid w:val="00BA127E"/>
    <w:rsid w:val="00BA25C1"/>
    <w:rsid w:val="00BA2E78"/>
    <w:rsid w:val="00BA2FC2"/>
    <w:rsid w:val="00BA3466"/>
    <w:rsid w:val="00BA3BC5"/>
    <w:rsid w:val="00BA4769"/>
    <w:rsid w:val="00BA4821"/>
    <w:rsid w:val="00BA555E"/>
    <w:rsid w:val="00BA5EFB"/>
    <w:rsid w:val="00BA643B"/>
    <w:rsid w:val="00BA7313"/>
    <w:rsid w:val="00BB02FA"/>
    <w:rsid w:val="00BB0C0E"/>
    <w:rsid w:val="00BB1035"/>
    <w:rsid w:val="00BB23CD"/>
    <w:rsid w:val="00BB2A7B"/>
    <w:rsid w:val="00BB2D68"/>
    <w:rsid w:val="00BB41B2"/>
    <w:rsid w:val="00BB480D"/>
    <w:rsid w:val="00BB54AC"/>
    <w:rsid w:val="00BB5928"/>
    <w:rsid w:val="00BB5C2D"/>
    <w:rsid w:val="00BB6049"/>
    <w:rsid w:val="00BB6106"/>
    <w:rsid w:val="00BB63EA"/>
    <w:rsid w:val="00BC04DE"/>
    <w:rsid w:val="00BC221D"/>
    <w:rsid w:val="00BC237D"/>
    <w:rsid w:val="00BC2931"/>
    <w:rsid w:val="00BC2E9F"/>
    <w:rsid w:val="00BC601F"/>
    <w:rsid w:val="00BC64C3"/>
    <w:rsid w:val="00BC7008"/>
    <w:rsid w:val="00BC77FC"/>
    <w:rsid w:val="00BC7893"/>
    <w:rsid w:val="00BC7C4F"/>
    <w:rsid w:val="00BD0231"/>
    <w:rsid w:val="00BD0BAB"/>
    <w:rsid w:val="00BD1ABA"/>
    <w:rsid w:val="00BD30FE"/>
    <w:rsid w:val="00BD521C"/>
    <w:rsid w:val="00BD5436"/>
    <w:rsid w:val="00BD58A0"/>
    <w:rsid w:val="00BD6A93"/>
    <w:rsid w:val="00BD6ABF"/>
    <w:rsid w:val="00BD751F"/>
    <w:rsid w:val="00BD76A1"/>
    <w:rsid w:val="00BD7DE1"/>
    <w:rsid w:val="00BE1ADC"/>
    <w:rsid w:val="00BE3420"/>
    <w:rsid w:val="00BE4F35"/>
    <w:rsid w:val="00BE5F98"/>
    <w:rsid w:val="00BE6035"/>
    <w:rsid w:val="00BE6A60"/>
    <w:rsid w:val="00BF0E69"/>
    <w:rsid w:val="00BF1218"/>
    <w:rsid w:val="00BF26BF"/>
    <w:rsid w:val="00BF2855"/>
    <w:rsid w:val="00BF29BE"/>
    <w:rsid w:val="00BF2D93"/>
    <w:rsid w:val="00BF392C"/>
    <w:rsid w:val="00BF3BF4"/>
    <w:rsid w:val="00BF47EA"/>
    <w:rsid w:val="00BF4F87"/>
    <w:rsid w:val="00BF5BA3"/>
    <w:rsid w:val="00BF723D"/>
    <w:rsid w:val="00BF728D"/>
    <w:rsid w:val="00C00575"/>
    <w:rsid w:val="00C00F15"/>
    <w:rsid w:val="00C017DA"/>
    <w:rsid w:val="00C0216B"/>
    <w:rsid w:val="00C02997"/>
    <w:rsid w:val="00C02B86"/>
    <w:rsid w:val="00C03138"/>
    <w:rsid w:val="00C03803"/>
    <w:rsid w:val="00C05AD2"/>
    <w:rsid w:val="00C05D67"/>
    <w:rsid w:val="00C075F2"/>
    <w:rsid w:val="00C07A8A"/>
    <w:rsid w:val="00C07BD0"/>
    <w:rsid w:val="00C07BEF"/>
    <w:rsid w:val="00C10E83"/>
    <w:rsid w:val="00C11650"/>
    <w:rsid w:val="00C1236A"/>
    <w:rsid w:val="00C1349E"/>
    <w:rsid w:val="00C142E2"/>
    <w:rsid w:val="00C144F1"/>
    <w:rsid w:val="00C17493"/>
    <w:rsid w:val="00C1762C"/>
    <w:rsid w:val="00C176AC"/>
    <w:rsid w:val="00C201C8"/>
    <w:rsid w:val="00C209A7"/>
    <w:rsid w:val="00C20AE6"/>
    <w:rsid w:val="00C20B03"/>
    <w:rsid w:val="00C22052"/>
    <w:rsid w:val="00C22080"/>
    <w:rsid w:val="00C22982"/>
    <w:rsid w:val="00C246D7"/>
    <w:rsid w:val="00C25E5E"/>
    <w:rsid w:val="00C260E8"/>
    <w:rsid w:val="00C261CE"/>
    <w:rsid w:val="00C26466"/>
    <w:rsid w:val="00C2674D"/>
    <w:rsid w:val="00C2680F"/>
    <w:rsid w:val="00C273DC"/>
    <w:rsid w:val="00C30FA7"/>
    <w:rsid w:val="00C317E9"/>
    <w:rsid w:val="00C328D4"/>
    <w:rsid w:val="00C32F78"/>
    <w:rsid w:val="00C3354A"/>
    <w:rsid w:val="00C34CF6"/>
    <w:rsid w:val="00C35C2B"/>
    <w:rsid w:val="00C35F94"/>
    <w:rsid w:val="00C36043"/>
    <w:rsid w:val="00C36793"/>
    <w:rsid w:val="00C3696B"/>
    <w:rsid w:val="00C36F48"/>
    <w:rsid w:val="00C418FE"/>
    <w:rsid w:val="00C41DCA"/>
    <w:rsid w:val="00C4388D"/>
    <w:rsid w:val="00C438B8"/>
    <w:rsid w:val="00C4787F"/>
    <w:rsid w:val="00C47ABD"/>
    <w:rsid w:val="00C47FB3"/>
    <w:rsid w:val="00C509B5"/>
    <w:rsid w:val="00C50FDC"/>
    <w:rsid w:val="00C526B6"/>
    <w:rsid w:val="00C53F4F"/>
    <w:rsid w:val="00C54127"/>
    <w:rsid w:val="00C55E67"/>
    <w:rsid w:val="00C55FA6"/>
    <w:rsid w:val="00C56161"/>
    <w:rsid w:val="00C566B1"/>
    <w:rsid w:val="00C57BB1"/>
    <w:rsid w:val="00C606E2"/>
    <w:rsid w:val="00C62048"/>
    <w:rsid w:val="00C62408"/>
    <w:rsid w:val="00C625B8"/>
    <w:rsid w:val="00C626E2"/>
    <w:rsid w:val="00C6306B"/>
    <w:rsid w:val="00C63210"/>
    <w:rsid w:val="00C636E1"/>
    <w:rsid w:val="00C6492D"/>
    <w:rsid w:val="00C6512C"/>
    <w:rsid w:val="00C65C47"/>
    <w:rsid w:val="00C66202"/>
    <w:rsid w:val="00C6628E"/>
    <w:rsid w:val="00C66E8D"/>
    <w:rsid w:val="00C67F0A"/>
    <w:rsid w:val="00C70167"/>
    <w:rsid w:val="00C70459"/>
    <w:rsid w:val="00C70C7F"/>
    <w:rsid w:val="00C7147F"/>
    <w:rsid w:val="00C72E49"/>
    <w:rsid w:val="00C72FA6"/>
    <w:rsid w:val="00C73608"/>
    <w:rsid w:val="00C743D4"/>
    <w:rsid w:val="00C75AE6"/>
    <w:rsid w:val="00C76AF9"/>
    <w:rsid w:val="00C77569"/>
    <w:rsid w:val="00C800CD"/>
    <w:rsid w:val="00C801DE"/>
    <w:rsid w:val="00C802BE"/>
    <w:rsid w:val="00C8056F"/>
    <w:rsid w:val="00C80B7D"/>
    <w:rsid w:val="00C819D3"/>
    <w:rsid w:val="00C837EA"/>
    <w:rsid w:val="00C8458F"/>
    <w:rsid w:val="00C85085"/>
    <w:rsid w:val="00C85138"/>
    <w:rsid w:val="00C864E7"/>
    <w:rsid w:val="00C86EC5"/>
    <w:rsid w:val="00C871EA"/>
    <w:rsid w:val="00C91D82"/>
    <w:rsid w:val="00C927C8"/>
    <w:rsid w:val="00C92D56"/>
    <w:rsid w:val="00C92F75"/>
    <w:rsid w:val="00C9315F"/>
    <w:rsid w:val="00C93FB3"/>
    <w:rsid w:val="00C947BA"/>
    <w:rsid w:val="00C94911"/>
    <w:rsid w:val="00C9501E"/>
    <w:rsid w:val="00C962CC"/>
    <w:rsid w:val="00C969AA"/>
    <w:rsid w:val="00C976AA"/>
    <w:rsid w:val="00CA2D69"/>
    <w:rsid w:val="00CA2E8F"/>
    <w:rsid w:val="00CA2F53"/>
    <w:rsid w:val="00CA3A95"/>
    <w:rsid w:val="00CA4CAD"/>
    <w:rsid w:val="00CA4EA8"/>
    <w:rsid w:val="00CA63D8"/>
    <w:rsid w:val="00CB1298"/>
    <w:rsid w:val="00CB236C"/>
    <w:rsid w:val="00CB2CE3"/>
    <w:rsid w:val="00CB3F32"/>
    <w:rsid w:val="00CB454E"/>
    <w:rsid w:val="00CB4F79"/>
    <w:rsid w:val="00CB5CCE"/>
    <w:rsid w:val="00CB5ED2"/>
    <w:rsid w:val="00CB62FF"/>
    <w:rsid w:val="00CB6422"/>
    <w:rsid w:val="00CB72EF"/>
    <w:rsid w:val="00CC0101"/>
    <w:rsid w:val="00CC0448"/>
    <w:rsid w:val="00CC0E4C"/>
    <w:rsid w:val="00CC1360"/>
    <w:rsid w:val="00CC1D86"/>
    <w:rsid w:val="00CC1E58"/>
    <w:rsid w:val="00CC2E94"/>
    <w:rsid w:val="00CC5F94"/>
    <w:rsid w:val="00CC660E"/>
    <w:rsid w:val="00CC7AA7"/>
    <w:rsid w:val="00CC7FB4"/>
    <w:rsid w:val="00CD11AB"/>
    <w:rsid w:val="00CD1836"/>
    <w:rsid w:val="00CD23A0"/>
    <w:rsid w:val="00CD2E34"/>
    <w:rsid w:val="00CD2F43"/>
    <w:rsid w:val="00CD2F8D"/>
    <w:rsid w:val="00CD790A"/>
    <w:rsid w:val="00CE0B22"/>
    <w:rsid w:val="00CE1F98"/>
    <w:rsid w:val="00CE2325"/>
    <w:rsid w:val="00CE528B"/>
    <w:rsid w:val="00CE5F9D"/>
    <w:rsid w:val="00CE76E9"/>
    <w:rsid w:val="00CE76FA"/>
    <w:rsid w:val="00CF0C48"/>
    <w:rsid w:val="00CF0DE2"/>
    <w:rsid w:val="00CF1391"/>
    <w:rsid w:val="00CF1EF8"/>
    <w:rsid w:val="00CF3CEA"/>
    <w:rsid w:val="00CF4A89"/>
    <w:rsid w:val="00CF755D"/>
    <w:rsid w:val="00D00ECD"/>
    <w:rsid w:val="00D02904"/>
    <w:rsid w:val="00D03124"/>
    <w:rsid w:val="00D04974"/>
    <w:rsid w:val="00D074F4"/>
    <w:rsid w:val="00D12D74"/>
    <w:rsid w:val="00D13856"/>
    <w:rsid w:val="00D153F1"/>
    <w:rsid w:val="00D165A3"/>
    <w:rsid w:val="00D16CED"/>
    <w:rsid w:val="00D1782A"/>
    <w:rsid w:val="00D1793D"/>
    <w:rsid w:val="00D17A5F"/>
    <w:rsid w:val="00D21B7F"/>
    <w:rsid w:val="00D21F9A"/>
    <w:rsid w:val="00D22F58"/>
    <w:rsid w:val="00D237C6"/>
    <w:rsid w:val="00D25F8D"/>
    <w:rsid w:val="00D26501"/>
    <w:rsid w:val="00D275C1"/>
    <w:rsid w:val="00D27881"/>
    <w:rsid w:val="00D3037B"/>
    <w:rsid w:val="00D31746"/>
    <w:rsid w:val="00D31F33"/>
    <w:rsid w:val="00D329C7"/>
    <w:rsid w:val="00D32B1E"/>
    <w:rsid w:val="00D32B6B"/>
    <w:rsid w:val="00D339BE"/>
    <w:rsid w:val="00D341D1"/>
    <w:rsid w:val="00D3575A"/>
    <w:rsid w:val="00D359C0"/>
    <w:rsid w:val="00D361C8"/>
    <w:rsid w:val="00D36510"/>
    <w:rsid w:val="00D36913"/>
    <w:rsid w:val="00D36D00"/>
    <w:rsid w:val="00D41837"/>
    <w:rsid w:val="00D42380"/>
    <w:rsid w:val="00D42A49"/>
    <w:rsid w:val="00D4389D"/>
    <w:rsid w:val="00D43D45"/>
    <w:rsid w:val="00D4420E"/>
    <w:rsid w:val="00D473D0"/>
    <w:rsid w:val="00D50196"/>
    <w:rsid w:val="00D50477"/>
    <w:rsid w:val="00D50713"/>
    <w:rsid w:val="00D50B06"/>
    <w:rsid w:val="00D52027"/>
    <w:rsid w:val="00D52C18"/>
    <w:rsid w:val="00D52E61"/>
    <w:rsid w:val="00D5331B"/>
    <w:rsid w:val="00D533BD"/>
    <w:rsid w:val="00D545B1"/>
    <w:rsid w:val="00D549C5"/>
    <w:rsid w:val="00D54ACB"/>
    <w:rsid w:val="00D57524"/>
    <w:rsid w:val="00D57C31"/>
    <w:rsid w:val="00D625EA"/>
    <w:rsid w:val="00D63503"/>
    <w:rsid w:val="00D63898"/>
    <w:rsid w:val="00D64880"/>
    <w:rsid w:val="00D64AD5"/>
    <w:rsid w:val="00D65085"/>
    <w:rsid w:val="00D65136"/>
    <w:rsid w:val="00D6635F"/>
    <w:rsid w:val="00D66AB0"/>
    <w:rsid w:val="00D66B8E"/>
    <w:rsid w:val="00D675F3"/>
    <w:rsid w:val="00D67C39"/>
    <w:rsid w:val="00D67E27"/>
    <w:rsid w:val="00D716C0"/>
    <w:rsid w:val="00D7235D"/>
    <w:rsid w:val="00D729B9"/>
    <w:rsid w:val="00D73CDC"/>
    <w:rsid w:val="00D743F3"/>
    <w:rsid w:val="00D74898"/>
    <w:rsid w:val="00D75797"/>
    <w:rsid w:val="00D757BB"/>
    <w:rsid w:val="00D75C37"/>
    <w:rsid w:val="00D75CB4"/>
    <w:rsid w:val="00D75EC5"/>
    <w:rsid w:val="00D76D5D"/>
    <w:rsid w:val="00D77995"/>
    <w:rsid w:val="00D81A82"/>
    <w:rsid w:val="00D82401"/>
    <w:rsid w:val="00D826DF"/>
    <w:rsid w:val="00D82DE8"/>
    <w:rsid w:val="00D82DF0"/>
    <w:rsid w:val="00D83161"/>
    <w:rsid w:val="00D83530"/>
    <w:rsid w:val="00D8398B"/>
    <w:rsid w:val="00D84C1C"/>
    <w:rsid w:val="00D87E54"/>
    <w:rsid w:val="00D917D4"/>
    <w:rsid w:val="00D9229C"/>
    <w:rsid w:val="00D92E1C"/>
    <w:rsid w:val="00D92FC9"/>
    <w:rsid w:val="00D936D0"/>
    <w:rsid w:val="00D93B85"/>
    <w:rsid w:val="00D940F9"/>
    <w:rsid w:val="00D944EC"/>
    <w:rsid w:val="00D94FFF"/>
    <w:rsid w:val="00D95D5E"/>
    <w:rsid w:val="00D97C66"/>
    <w:rsid w:val="00DA0995"/>
    <w:rsid w:val="00DA167A"/>
    <w:rsid w:val="00DA34CA"/>
    <w:rsid w:val="00DA4685"/>
    <w:rsid w:val="00DA4CBB"/>
    <w:rsid w:val="00DA6976"/>
    <w:rsid w:val="00DA6AB7"/>
    <w:rsid w:val="00DB0A5C"/>
    <w:rsid w:val="00DB0C22"/>
    <w:rsid w:val="00DB12DA"/>
    <w:rsid w:val="00DB2CE7"/>
    <w:rsid w:val="00DB335A"/>
    <w:rsid w:val="00DB4B59"/>
    <w:rsid w:val="00DB4DCA"/>
    <w:rsid w:val="00DB4EB8"/>
    <w:rsid w:val="00DB58B9"/>
    <w:rsid w:val="00DC1A2E"/>
    <w:rsid w:val="00DC2E3E"/>
    <w:rsid w:val="00DC2F51"/>
    <w:rsid w:val="00DC37BC"/>
    <w:rsid w:val="00DC44ED"/>
    <w:rsid w:val="00DC46D8"/>
    <w:rsid w:val="00DC5161"/>
    <w:rsid w:val="00DC5E2A"/>
    <w:rsid w:val="00DC75A6"/>
    <w:rsid w:val="00DD0912"/>
    <w:rsid w:val="00DD2062"/>
    <w:rsid w:val="00DD23D0"/>
    <w:rsid w:val="00DD2DF4"/>
    <w:rsid w:val="00DD2E9F"/>
    <w:rsid w:val="00DD4027"/>
    <w:rsid w:val="00DD4170"/>
    <w:rsid w:val="00DD42DF"/>
    <w:rsid w:val="00DD5238"/>
    <w:rsid w:val="00DD63A7"/>
    <w:rsid w:val="00DD6B1C"/>
    <w:rsid w:val="00DD7656"/>
    <w:rsid w:val="00DD7F77"/>
    <w:rsid w:val="00DE02A6"/>
    <w:rsid w:val="00DE03D1"/>
    <w:rsid w:val="00DE057C"/>
    <w:rsid w:val="00DE1349"/>
    <w:rsid w:val="00DE1E21"/>
    <w:rsid w:val="00DE5A59"/>
    <w:rsid w:val="00DE686C"/>
    <w:rsid w:val="00DF0564"/>
    <w:rsid w:val="00DF0C9E"/>
    <w:rsid w:val="00DF0ED6"/>
    <w:rsid w:val="00DF1472"/>
    <w:rsid w:val="00DF17A0"/>
    <w:rsid w:val="00DF1DB4"/>
    <w:rsid w:val="00DF2152"/>
    <w:rsid w:val="00DF2381"/>
    <w:rsid w:val="00DF299E"/>
    <w:rsid w:val="00DF3970"/>
    <w:rsid w:val="00DF4900"/>
    <w:rsid w:val="00DF5306"/>
    <w:rsid w:val="00DF5E66"/>
    <w:rsid w:val="00DF5EA9"/>
    <w:rsid w:val="00DF72CF"/>
    <w:rsid w:val="00DF7CDF"/>
    <w:rsid w:val="00E015AC"/>
    <w:rsid w:val="00E017A4"/>
    <w:rsid w:val="00E022F7"/>
    <w:rsid w:val="00E02899"/>
    <w:rsid w:val="00E029CA"/>
    <w:rsid w:val="00E04C14"/>
    <w:rsid w:val="00E0601A"/>
    <w:rsid w:val="00E06328"/>
    <w:rsid w:val="00E0674A"/>
    <w:rsid w:val="00E06813"/>
    <w:rsid w:val="00E06CBD"/>
    <w:rsid w:val="00E07486"/>
    <w:rsid w:val="00E07625"/>
    <w:rsid w:val="00E07694"/>
    <w:rsid w:val="00E1036B"/>
    <w:rsid w:val="00E10DC6"/>
    <w:rsid w:val="00E11FFC"/>
    <w:rsid w:val="00E12AC3"/>
    <w:rsid w:val="00E12FBD"/>
    <w:rsid w:val="00E15F8C"/>
    <w:rsid w:val="00E16028"/>
    <w:rsid w:val="00E166C0"/>
    <w:rsid w:val="00E20BE1"/>
    <w:rsid w:val="00E21F68"/>
    <w:rsid w:val="00E22C5C"/>
    <w:rsid w:val="00E232BD"/>
    <w:rsid w:val="00E23525"/>
    <w:rsid w:val="00E23FD5"/>
    <w:rsid w:val="00E25675"/>
    <w:rsid w:val="00E260F1"/>
    <w:rsid w:val="00E262C5"/>
    <w:rsid w:val="00E26DA0"/>
    <w:rsid w:val="00E272C0"/>
    <w:rsid w:val="00E27584"/>
    <w:rsid w:val="00E308E1"/>
    <w:rsid w:val="00E3191C"/>
    <w:rsid w:val="00E32365"/>
    <w:rsid w:val="00E32531"/>
    <w:rsid w:val="00E3297C"/>
    <w:rsid w:val="00E344A2"/>
    <w:rsid w:val="00E34EFA"/>
    <w:rsid w:val="00E357F2"/>
    <w:rsid w:val="00E411D2"/>
    <w:rsid w:val="00E41A29"/>
    <w:rsid w:val="00E4297B"/>
    <w:rsid w:val="00E43858"/>
    <w:rsid w:val="00E43C1A"/>
    <w:rsid w:val="00E44026"/>
    <w:rsid w:val="00E44BE7"/>
    <w:rsid w:val="00E44FF9"/>
    <w:rsid w:val="00E45A2C"/>
    <w:rsid w:val="00E46CD0"/>
    <w:rsid w:val="00E47825"/>
    <w:rsid w:val="00E5021F"/>
    <w:rsid w:val="00E50578"/>
    <w:rsid w:val="00E514BD"/>
    <w:rsid w:val="00E51C6C"/>
    <w:rsid w:val="00E52771"/>
    <w:rsid w:val="00E531C5"/>
    <w:rsid w:val="00E53E2C"/>
    <w:rsid w:val="00E5402A"/>
    <w:rsid w:val="00E54642"/>
    <w:rsid w:val="00E54EE2"/>
    <w:rsid w:val="00E55E7C"/>
    <w:rsid w:val="00E562B8"/>
    <w:rsid w:val="00E56F67"/>
    <w:rsid w:val="00E60086"/>
    <w:rsid w:val="00E6095B"/>
    <w:rsid w:val="00E60A78"/>
    <w:rsid w:val="00E60DB9"/>
    <w:rsid w:val="00E62159"/>
    <w:rsid w:val="00E62F26"/>
    <w:rsid w:val="00E6421A"/>
    <w:rsid w:val="00E644AA"/>
    <w:rsid w:val="00E6650D"/>
    <w:rsid w:val="00E67CF7"/>
    <w:rsid w:val="00E71634"/>
    <w:rsid w:val="00E71738"/>
    <w:rsid w:val="00E72C07"/>
    <w:rsid w:val="00E73200"/>
    <w:rsid w:val="00E75CB3"/>
    <w:rsid w:val="00E776EF"/>
    <w:rsid w:val="00E77918"/>
    <w:rsid w:val="00E77980"/>
    <w:rsid w:val="00E80071"/>
    <w:rsid w:val="00E8094A"/>
    <w:rsid w:val="00E80FA1"/>
    <w:rsid w:val="00E8127A"/>
    <w:rsid w:val="00E812F5"/>
    <w:rsid w:val="00E81D5B"/>
    <w:rsid w:val="00E825D3"/>
    <w:rsid w:val="00E82881"/>
    <w:rsid w:val="00E82AAE"/>
    <w:rsid w:val="00E830CB"/>
    <w:rsid w:val="00E833DD"/>
    <w:rsid w:val="00E83A38"/>
    <w:rsid w:val="00E84200"/>
    <w:rsid w:val="00E84EFF"/>
    <w:rsid w:val="00E8562B"/>
    <w:rsid w:val="00E862CA"/>
    <w:rsid w:val="00E86646"/>
    <w:rsid w:val="00E86B4A"/>
    <w:rsid w:val="00E86B5A"/>
    <w:rsid w:val="00E86D92"/>
    <w:rsid w:val="00E87085"/>
    <w:rsid w:val="00E875DF"/>
    <w:rsid w:val="00E87F1F"/>
    <w:rsid w:val="00E90596"/>
    <w:rsid w:val="00E922A9"/>
    <w:rsid w:val="00E925B5"/>
    <w:rsid w:val="00E93965"/>
    <w:rsid w:val="00E9440A"/>
    <w:rsid w:val="00E948AB"/>
    <w:rsid w:val="00E9543D"/>
    <w:rsid w:val="00E964E4"/>
    <w:rsid w:val="00E97DD0"/>
    <w:rsid w:val="00EA1128"/>
    <w:rsid w:val="00EA135A"/>
    <w:rsid w:val="00EA1582"/>
    <w:rsid w:val="00EA1B8B"/>
    <w:rsid w:val="00EA1FD2"/>
    <w:rsid w:val="00EA2222"/>
    <w:rsid w:val="00EA34A8"/>
    <w:rsid w:val="00EA3738"/>
    <w:rsid w:val="00EA4A08"/>
    <w:rsid w:val="00EA4D4A"/>
    <w:rsid w:val="00EA714D"/>
    <w:rsid w:val="00EB0268"/>
    <w:rsid w:val="00EB06BE"/>
    <w:rsid w:val="00EB0F36"/>
    <w:rsid w:val="00EB236A"/>
    <w:rsid w:val="00EB582D"/>
    <w:rsid w:val="00EB5DE9"/>
    <w:rsid w:val="00EB6B3E"/>
    <w:rsid w:val="00EB70D8"/>
    <w:rsid w:val="00EB78FD"/>
    <w:rsid w:val="00EC0282"/>
    <w:rsid w:val="00EC069E"/>
    <w:rsid w:val="00EC0CFB"/>
    <w:rsid w:val="00EC14E3"/>
    <w:rsid w:val="00EC2463"/>
    <w:rsid w:val="00EC25A1"/>
    <w:rsid w:val="00EC266A"/>
    <w:rsid w:val="00EC3254"/>
    <w:rsid w:val="00EC3C8C"/>
    <w:rsid w:val="00EC4D88"/>
    <w:rsid w:val="00EC77A4"/>
    <w:rsid w:val="00ED15CF"/>
    <w:rsid w:val="00ED1DF8"/>
    <w:rsid w:val="00ED31A3"/>
    <w:rsid w:val="00ED349E"/>
    <w:rsid w:val="00ED486B"/>
    <w:rsid w:val="00ED5244"/>
    <w:rsid w:val="00ED54C0"/>
    <w:rsid w:val="00ED5565"/>
    <w:rsid w:val="00ED5B80"/>
    <w:rsid w:val="00ED6984"/>
    <w:rsid w:val="00ED776B"/>
    <w:rsid w:val="00EE07EC"/>
    <w:rsid w:val="00EE543B"/>
    <w:rsid w:val="00EE5469"/>
    <w:rsid w:val="00EE5B34"/>
    <w:rsid w:val="00EE62A8"/>
    <w:rsid w:val="00EE686D"/>
    <w:rsid w:val="00EE7040"/>
    <w:rsid w:val="00EE7D14"/>
    <w:rsid w:val="00EF067E"/>
    <w:rsid w:val="00EF06BB"/>
    <w:rsid w:val="00EF0874"/>
    <w:rsid w:val="00EF195E"/>
    <w:rsid w:val="00EF2BAA"/>
    <w:rsid w:val="00EF32D2"/>
    <w:rsid w:val="00EF513A"/>
    <w:rsid w:val="00EF5D27"/>
    <w:rsid w:val="00EF64CC"/>
    <w:rsid w:val="00EF6B10"/>
    <w:rsid w:val="00EF6FEF"/>
    <w:rsid w:val="00EF7734"/>
    <w:rsid w:val="00EF7CC2"/>
    <w:rsid w:val="00F00279"/>
    <w:rsid w:val="00F004D9"/>
    <w:rsid w:val="00F00A77"/>
    <w:rsid w:val="00F00E28"/>
    <w:rsid w:val="00F02BF5"/>
    <w:rsid w:val="00F041A8"/>
    <w:rsid w:val="00F04213"/>
    <w:rsid w:val="00F04904"/>
    <w:rsid w:val="00F04982"/>
    <w:rsid w:val="00F0565D"/>
    <w:rsid w:val="00F05C1C"/>
    <w:rsid w:val="00F05EF7"/>
    <w:rsid w:val="00F060C1"/>
    <w:rsid w:val="00F06FE3"/>
    <w:rsid w:val="00F07C6B"/>
    <w:rsid w:val="00F118B2"/>
    <w:rsid w:val="00F11944"/>
    <w:rsid w:val="00F12F75"/>
    <w:rsid w:val="00F130A5"/>
    <w:rsid w:val="00F14A25"/>
    <w:rsid w:val="00F206BB"/>
    <w:rsid w:val="00F20E5F"/>
    <w:rsid w:val="00F219EA"/>
    <w:rsid w:val="00F21E6A"/>
    <w:rsid w:val="00F21FB1"/>
    <w:rsid w:val="00F22283"/>
    <w:rsid w:val="00F24242"/>
    <w:rsid w:val="00F253B8"/>
    <w:rsid w:val="00F2657E"/>
    <w:rsid w:val="00F26D77"/>
    <w:rsid w:val="00F273E5"/>
    <w:rsid w:val="00F3028A"/>
    <w:rsid w:val="00F3129A"/>
    <w:rsid w:val="00F336B0"/>
    <w:rsid w:val="00F34086"/>
    <w:rsid w:val="00F34103"/>
    <w:rsid w:val="00F34915"/>
    <w:rsid w:val="00F35781"/>
    <w:rsid w:val="00F35A52"/>
    <w:rsid w:val="00F35F26"/>
    <w:rsid w:val="00F36AB5"/>
    <w:rsid w:val="00F410F1"/>
    <w:rsid w:val="00F41709"/>
    <w:rsid w:val="00F42158"/>
    <w:rsid w:val="00F42B6C"/>
    <w:rsid w:val="00F44389"/>
    <w:rsid w:val="00F44468"/>
    <w:rsid w:val="00F4457D"/>
    <w:rsid w:val="00F45092"/>
    <w:rsid w:val="00F45A68"/>
    <w:rsid w:val="00F46013"/>
    <w:rsid w:val="00F50BD5"/>
    <w:rsid w:val="00F51212"/>
    <w:rsid w:val="00F51B0C"/>
    <w:rsid w:val="00F5265B"/>
    <w:rsid w:val="00F52683"/>
    <w:rsid w:val="00F52DAE"/>
    <w:rsid w:val="00F541E2"/>
    <w:rsid w:val="00F56A8F"/>
    <w:rsid w:val="00F56C4B"/>
    <w:rsid w:val="00F57559"/>
    <w:rsid w:val="00F57EA2"/>
    <w:rsid w:val="00F60214"/>
    <w:rsid w:val="00F61755"/>
    <w:rsid w:val="00F626E7"/>
    <w:rsid w:val="00F6279D"/>
    <w:rsid w:val="00F62882"/>
    <w:rsid w:val="00F62926"/>
    <w:rsid w:val="00F635DF"/>
    <w:rsid w:val="00F6369C"/>
    <w:rsid w:val="00F63D53"/>
    <w:rsid w:val="00F64BC4"/>
    <w:rsid w:val="00F64C2F"/>
    <w:rsid w:val="00F65524"/>
    <w:rsid w:val="00F65A6F"/>
    <w:rsid w:val="00F66115"/>
    <w:rsid w:val="00F664A7"/>
    <w:rsid w:val="00F6758D"/>
    <w:rsid w:val="00F714ED"/>
    <w:rsid w:val="00F7185C"/>
    <w:rsid w:val="00F72B46"/>
    <w:rsid w:val="00F72D50"/>
    <w:rsid w:val="00F72E03"/>
    <w:rsid w:val="00F73CC8"/>
    <w:rsid w:val="00F740F8"/>
    <w:rsid w:val="00F75989"/>
    <w:rsid w:val="00F75C9A"/>
    <w:rsid w:val="00F76FE9"/>
    <w:rsid w:val="00F77227"/>
    <w:rsid w:val="00F7725D"/>
    <w:rsid w:val="00F77E5A"/>
    <w:rsid w:val="00F818FC"/>
    <w:rsid w:val="00F81AD7"/>
    <w:rsid w:val="00F824F1"/>
    <w:rsid w:val="00F830A8"/>
    <w:rsid w:val="00F838A3"/>
    <w:rsid w:val="00F840C5"/>
    <w:rsid w:val="00F84821"/>
    <w:rsid w:val="00F84AE0"/>
    <w:rsid w:val="00F85ADB"/>
    <w:rsid w:val="00F85F52"/>
    <w:rsid w:val="00F87250"/>
    <w:rsid w:val="00F90435"/>
    <w:rsid w:val="00F907D2"/>
    <w:rsid w:val="00F90825"/>
    <w:rsid w:val="00F919B7"/>
    <w:rsid w:val="00F91CC1"/>
    <w:rsid w:val="00F91F63"/>
    <w:rsid w:val="00F934B4"/>
    <w:rsid w:val="00F94537"/>
    <w:rsid w:val="00F95018"/>
    <w:rsid w:val="00F95268"/>
    <w:rsid w:val="00F9576F"/>
    <w:rsid w:val="00F96DD6"/>
    <w:rsid w:val="00F972A7"/>
    <w:rsid w:val="00FA00EB"/>
    <w:rsid w:val="00FA0443"/>
    <w:rsid w:val="00FA21D2"/>
    <w:rsid w:val="00FA23AA"/>
    <w:rsid w:val="00FA2EA9"/>
    <w:rsid w:val="00FA41D1"/>
    <w:rsid w:val="00FA424B"/>
    <w:rsid w:val="00FA5308"/>
    <w:rsid w:val="00FA562A"/>
    <w:rsid w:val="00FA5874"/>
    <w:rsid w:val="00FA58A4"/>
    <w:rsid w:val="00FA66E3"/>
    <w:rsid w:val="00FA68B5"/>
    <w:rsid w:val="00FA6DDC"/>
    <w:rsid w:val="00FA75A1"/>
    <w:rsid w:val="00FA7D4C"/>
    <w:rsid w:val="00FB0327"/>
    <w:rsid w:val="00FB109B"/>
    <w:rsid w:val="00FB2437"/>
    <w:rsid w:val="00FB2BC0"/>
    <w:rsid w:val="00FB2F3E"/>
    <w:rsid w:val="00FB313A"/>
    <w:rsid w:val="00FB415B"/>
    <w:rsid w:val="00FB4A4E"/>
    <w:rsid w:val="00FB656A"/>
    <w:rsid w:val="00FB6720"/>
    <w:rsid w:val="00FB6AD4"/>
    <w:rsid w:val="00FB7827"/>
    <w:rsid w:val="00FC2027"/>
    <w:rsid w:val="00FC240E"/>
    <w:rsid w:val="00FC2AEE"/>
    <w:rsid w:val="00FC6107"/>
    <w:rsid w:val="00FC6331"/>
    <w:rsid w:val="00FC64E7"/>
    <w:rsid w:val="00FC67CC"/>
    <w:rsid w:val="00FC6D39"/>
    <w:rsid w:val="00FC6E71"/>
    <w:rsid w:val="00FD178C"/>
    <w:rsid w:val="00FD1940"/>
    <w:rsid w:val="00FD1DAD"/>
    <w:rsid w:val="00FD3C7B"/>
    <w:rsid w:val="00FD4CEF"/>
    <w:rsid w:val="00FD4F65"/>
    <w:rsid w:val="00FD51F8"/>
    <w:rsid w:val="00FD54AC"/>
    <w:rsid w:val="00FD5803"/>
    <w:rsid w:val="00FD72D9"/>
    <w:rsid w:val="00FE02CF"/>
    <w:rsid w:val="00FE112C"/>
    <w:rsid w:val="00FE2003"/>
    <w:rsid w:val="00FE223D"/>
    <w:rsid w:val="00FE2805"/>
    <w:rsid w:val="00FE3235"/>
    <w:rsid w:val="00FE3A37"/>
    <w:rsid w:val="00FE4AB2"/>
    <w:rsid w:val="00FE6BAF"/>
    <w:rsid w:val="00FE6C76"/>
    <w:rsid w:val="00FE7E7A"/>
    <w:rsid w:val="00FE7F12"/>
    <w:rsid w:val="00FF10F0"/>
    <w:rsid w:val="00FF163C"/>
    <w:rsid w:val="00FF435D"/>
    <w:rsid w:val="00FF4FD8"/>
    <w:rsid w:val="00FF6B16"/>
    <w:rsid w:val="00FF6B8A"/>
    <w:rsid w:val="00FF6CC6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/>
    <w:lsdException w:name="Body Text 2" w:uiPriority="0"/>
    <w:lsdException w:name="Strong" w:locked="1" w:semiHidden="0" w:unhideWhenUsed="0" w:qFormat="1"/>
    <w:lsdException w:name="Emphasis" w:locked="1" w:semiHidden="0" w:uiPriority="20" w:unhideWhenUsed="0" w:qFormat="1"/>
    <w:lsdException w:name="Plain Text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517AC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7E10"/>
    <w:pPr>
      <w:keepNext/>
      <w:keepLines/>
      <w:numPr>
        <w:numId w:val="1"/>
      </w:numPr>
      <w:outlineLvl w:val="0"/>
    </w:pPr>
    <w:rPr>
      <w:rFonts w:ascii="Calibri" w:eastAsia="Times New Roman" w:hAnsi="Calibr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6392"/>
    <w:pPr>
      <w:keepNext/>
      <w:keepLines/>
      <w:numPr>
        <w:numId w:val="2"/>
      </w:numPr>
      <w:tabs>
        <w:tab w:val="left" w:pos="567"/>
      </w:tabs>
      <w:spacing w:before="240" w:after="240"/>
      <w:outlineLvl w:val="1"/>
    </w:pPr>
    <w:rPr>
      <w:rFonts w:ascii="Arial" w:eastAsia="Times New Roman" w:hAnsi="Arial"/>
      <w:b/>
      <w:bCs/>
      <w:i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3ACB"/>
    <w:pPr>
      <w:keepNext/>
      <w:keepLines/>
      <w:outlineLvl w:val="2"/>
    </w:pPr>
    <w:rPr>
      <w:rFonts w:eastAsia="Times New Roman"/>
      <w:b/>
      <w:bCs/>
      <w:sz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7E10"/>
    <w:rPr>
      <w:rFonts w:eastAsia="Times New Roman"/>
      <w:b/>
      <w:bCs/>
      <w:sz w:val="32"/>
      <w:szCs w:val="28"/>
      <w:lang w:val="uk-U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F6392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A3ACB"/>
    <w:rPr>
      <w:rFonts w:ascii="Times New Roman" w:eastAsia="Times New Roman" w:hAnsi="Times New Roman"/>
      <w:b/>
      <w:bCs/>
      <w:lang w:val="uk-UA"/>
    </w:rPr>
  </w:style>
  <w:style w:type="table" w:styleId="TableGrid">
    <w:name w:val="Table Grid"/>
    <w:basedOn w:val="TableNormal"/>
    <w:uiPriority w:val="59"/>
    <w:rsid w:val="00F445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uiPriority w:val="34"/>
    <w:qFormat/>
    <w:rsid w:val="007576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qFormat/>
    <w:rsid w:val="00557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7F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7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FootnoteText">
    <w:name w:val="footnote text"/>
    <w:aliases w:val="Знак,DNV-FT"/>
    <w:basedOn w:val="Normal"/>
    <w:link w:val="FootnoteTextChar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-E Fußnotenzeichen,EN Footnote Reference"/>
    <w:basedOn w:val="DefaultParagraphFont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171F71"/>
    <w:pPr>
      <w:keepNext/>
      <w:spacing w:before="0" w:after="200"/>
    </w:pPr>
    <w:rPr>
      <w:b/>
      <w:bCs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DefaultParagraphFont"/>
    <w:rsid w:val="00D75CB4"/>
    <w:rPr>
      <w:rFonts w:cs="Times New Roman"/>
    </w:rPr>
  </w:style>
  <w:style w:type="character" w:customStyle="1" w:styleId="hps">
    <w:name w:val="hps"/>
    <w:basedOn w:val="DefaultParagraphFont"/>
    <w:rsid w:val="00D75CB4"/>
    <w:rPr>
      <w:rFonts w:cs="Times New Roman"/>
    </w:rPr>
  </w:style>
  <w:style w:type="character" w:customStyle="1" w:styleId="atn">
    <w:name w:val="atn"/>
    <w:basedOn w:val="DefaultParagraphFont"/>
    <w:rsid w:val="00D75CB4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21BD9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TOC1">
    <w:name w:val="toc 1"/>
    <w:basedOn w:val="Normal"/>
    <w:next w:val="Normal"/>
    <w:autoRedefine/>
    <w:uiPriority w:val="39"/>
    <w:rsid w:val="00C92D56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TOC2">
    <w:name w:val="toc 2"/>
    <w:basedOn w:val="Normal"/>
    <w:next w:val="Normal"/>
    <w:autoRedefine/>
    <w:uiPriority w:val="39"/>
    <w:rsid w:val="00247481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TOC3">
    <w:name w:val="toc 3"/>
    <w:basedOn w:val="Normal"/>
    <w:next w:val="Normal"/>
    <w:autoRedefine/>
    <w:uiPriority w:val="99"/>
    <w:rsid w:val="00B21BD9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B21BD9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E16028"/>
    <w:pPr>
      <w:spacing w:after="0"/>
    </w:pPr>
  </w:style>
  <w:style w:type="paragraph" w:styleId="Header">
    <w:name w:val="header"/>
    <w:basedOn w:val="Normal"/>
    <w:link w:val="Head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25E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25E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DefaultParagraphFont"/>
    <w:uiPriority w:val="99"/>
    <w:rsid w:val="0073093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C3B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NoSpacing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DefaultParagraphFont"/>
    <w:rsid w:val="00D50713"/>
  </w:style>
  <w:style w:type="character" w:customStyle="1" w:styleId="geo-lat1">
    <w:name w:val="geo-lat1"/>
    <w:basedOn w:val="DefaultParagraphFont"/>
    <w:rsid w:val="00D50713"/>
  </w:style>
  <w:style w:type="character" w:customStyle="1" w:styleId="geo-lon1">
    <w:name w:val="geo-lon1"/>
    <w:basedOn w:val="DefaultParagraphFont"/>
    <w:rsid w:val="00D50713"/>
  </w:style>
  <w:style w:type="character" w:customStyle="1" w:styleId="geo-multi-punct1">
    <w:name w:val="geo-multi-punct1"/>
    <w:basedOn w:val="DefaultParagraphFont"/>
    <w:rsid w:val="00D50713"/>
    <w:rPr>
      <w:vanish/>
      <w:webHidden w:val="0"/>
      <w:specVanish w:val="0"/>
    </w:rPr>
  </w:style>
  <w:style w:type="paragraph" w:styleId="NormalWeb">
    <w:name w:val="Normal (Web)"/>
    <w:basedOn w:val="Normal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Emphasis">
    <w:name w:val="Emphasis"/>
    <w:basedOn w:val="DefaultParagraphFont"/>
    <w:uiPriority w:val="20"/>
    <w:qFormat/>
    <w:locked/>
    <w:rsid w:val="00903D7E"/>
    <w:rPr>
      <w:b/>
      <w:bCs/>
      <w:i w:val="0"/>
      <w:iCs w:val="0"/>
    </w:rPr>
  </w:style>
  <w:style w:type="paragraph" w:styleId="BodyText2">
    <w:name w:val="Body Text 2"/>
    <w:basedOn w:val="Normal"/>
    <w:link w:val="BodyText2Char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6E4F58"/>
    <w:rPr>
      <w:rFonts w:ascii="Times New Roman" w:eastAsia="Times New Roman" w:hAnsi="Times New Roman"/>
      <w:i/>
      <w:szCs w:val="20"/>
    </w:rPr>
  </w:style>
  <w:style w:type="character" w:styleId="PlaceholderText">
    <w:name w:val="Placeholder Text"/>
    <w:basedOn w:val="DefaultParagraphFont"/>
    <w:uiPriority w:val="99"/>
    <w:semiHidden/>
    <w:rsid w:val="001560BB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BB6106"/>
  </w:style>
  <w:style w:type="character" w:customStyle="1" w:styleId="BodyTextChar">
    <w:name w:val="Body Text Char"/>
    <w:basedOn w:val="DefaultParagraphFont"/>
    <w:link w:val="BodyText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IntenseReference">
    <w:name w:val="Intense Reference"/>
    <w:basedOn w:val="DefaultParagraphFont"/>
    <w:uiPriority w:val="32"/>
    <w:qFormat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DefaultParagraphFont"/>
    <w:rsid w:val="007B1BF2"/>
  </w:style>
  <w:style w:type="character" w:styleId="FollowedHyperlink">
    <w:name w:val="FollowedHyperlink"/>
    <w:basedOn w:val="DefaultParagraphFont"/>
    <w:uiPriority w:val="99"/>
    <w:semiHidden/>
    <w:unhideWhenUsed/>
    <w:rsid w:val="00C11650"/>
    <w:rPr>
      <w:color w:val="800080" w:themeColor="followedHyperlink"/>
      <w:u w:val="single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link w:val="ListParagraph"/>
    <w:uiPriority w:val="34"/>
    <w:qFormat/>
    <w:locked/>
    <w:rsid w:val="000313E7"/>
    <w:rPr>
      <w:rFonts w:ascii="Times New Roman" w:hAnsi="Times New Roman"/>
      <w:sz w:val="24"/>
      <w:lang w:val="uk-UA" w:eastAsia="en-US"/>
    </w:rPr>
  </w:style>
  <w:style w:type="paragraph" w:customStyle="1" w:styleId="1">
    <w:name w:val="Стиль1 форма"/>
    <w:basedOn w:val="Normal"/>
    <w:link w:val="11"/>
    <w:qFormat/>
    <w:rsid w:val="00BF2855"/>
    <w:pPr>
      <w:numPr>
        <w:numId w:val="4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1">
    <w:name w:val="Стиль1 форма Знак"/>
    <w:basedOn w:val="DefaultParagraphFont"/>
    <w:link w:val="1"/>
    <w:rsid w:val="00BF2855"/>
    <w:rPr>
      <w:rFonts w:ascii="Times New Roman" w:eastAsiaTheme="minorHAnsi" w:hAnsi="Times New Roman"/>
      <w:b/>
      <w:sz w:val="28"/>
      <w:szCs w:val="28"/>
      <w:lang w:val="uk-UA" w:eastAsia="en-US"/>
    </w:rPr>
  </w:style>
  <w:style w:type="numbering" w:customStyle="1" w:styleId="12">
    <w:name w:val="Нет списка1"/>
    <w:next w:val="NoList"/>
    <w:uiPriority w:val="99"/>
    <w:semiHidden/>
    <w:unhideWhenUsed/>
    <w:rsid w:val="001E544A"/>
  </w:style>
  <w:style w:type="numbering" w:customStyle="1" w:styleId="110">
    <w:name w:val="Нет списка11"/>
    <w:next w:val="NoList"/>
    <w:uiPriority w:val="99"/>
    <w:semiHidden/>
    <w:unhideWhenUsed/>
    <w:rsid w:val="001E544A"/>
  </w:style>
  <w:style w:type="character" w:customStyle="1" w:styleId="13">
    <w:name w:val="Сильная ссылка1"/>
    <w:basedOn w:val="DefaultParagraphFont"/>
    <w:uiPriority w:val="32"/>
    <w:rsid w:val="001E544A"/>
    <w:rPr>
      <w:b/>
      <w:bCs/>
      <w:smallCaps/>
      <w:color w:val="C0504D"/>
      <w:spacing w:val="5"/>
      <w:u w:val="single"/>
    </w:rPr>
  </w:style>
  <w:style w:type="character" w:customStyle="1" w:styleId="14">
    <w:name w:val="Просмотренная гиперссылка1"/>
    <w:basedOn w:val="DefaultParagraphFont"/>
    <w:uiPriority w:val="99"/>
    <w:semiHidden/>
    <w:unhideWhenUsed/>
    <w:rsid w:val="001E544A"/>
    <w:rPr>
      <w:color w:val="800080"/>
      <w:u w:val="single"/>
    </w:rPr>
  </w:style>
  <w:style w:type="paragraph" w:customStyle="1" w:styleId="rvps14">
    <w:name w:val="rvps14"/>
    <w:basedOn w:val="Normal"/>
    <w:rsid w:val="001E544A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DefaultParagraphFont"/>
    <w:rsid w:val="001E544A"/>
  </w:style>
  <w:style w:type="table" w:customStyle="1" w:styleId="CarbonCountsTable1">
    <w:name w:val="Carbon Counts Table1"/>
    <w:basedOn w:val="TableNormal"/>
    <w:next w:val="TableGrid"/>
    <w:uiPriority w:val="39"/>
    <w:rsid w:val="001E54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 розділи"/>
    <w:basedOn w:val="Heading1"/>
    <w:link w:val="15"/>
    <w:qFormat/>
    <w:rsid w:val="001E544A"/>
    <w:pPr>
      <w:keepNext w:val="0"/>
      <w:keepLines w:val="0"/>
      <w:numPr>
        <w:numId w:val="7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  <w:sz w:val="28"/>
    </w:rPr>
  </w:style>
  <w:style w:type="character" w:customStyle="1" w:styleId="15">
    <w:name w:val="Стиль1 розділи Знак"/>
    <w:basedOn w:val="Heading1Char"/>
    <w:link w:val="10"/>
    <w:rsid w:val="001E544A"/>
    <w:rPr>
      <w:rFonts w:ascii="Times New Roman" w:eastAsia="Times New Roman" w:hAnsi="Times New Roman"/>
      <w:b/>
      <w:bCs w:val="0"/>
      <w:sz w:val="28"/>
      <w:szCs w:val="28"/>
      <w:lang w:val="uk-UA" w:eastAsia="en-US"/>
    </w:rPr>
  </w:style>
  <w:style w:type="paragraph" w:customStyle="1" w:styleId="Operatorsinput">
    <w:name w:val="Operator's input"/>
    <w:basedOn w:val="Normal"/>
    <w:link w:val="OperatorsinputChar"/>
    <w:qFormat/>
    <w:rsid w:val="00700447"/>
    <w:pPr>
      <w:spacing w:before="40" w:after="40"/>
    </w:pPr>
    <w:rPr>
      <w:rFonts w:ascii="Arial" w:hAnsi="Arial" w:cs="Arial"/>
      <w:sz w:val="22"/>
    </w:rPr>
  </w:style>
  <w:style w:type="character" w:customStyle="1" w:styleId="OperatorsinputChar">
    <w:name w:val="Operator's input Char"/>
    <w:basedOn w:val="DefaultParagraphFont"/>
    <w:link w:val="Operatorsinput"/>
    <w:rsid w:val="00700447"/>
    <w:rPr>
      <w:rFonts w:ascii="Arial" w:hAnsi="Arial" w:cs="Arial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/>
    <w:lsdException w:name="Body Text 2" w:uiPriority="0"/>
    <w:lsdException w:name="Strong" w:locked="1" w:semiHidden="0" w:unhideWhenUsed="0" w:qFormat="1"/>
    <w:lsdException w:name="Emphasis" w:locked="1" w:semiHidden="0" w:uiPriority="20" w:unhideWhenUsed="0" w:qFormat="1"/>
    <w:lsdException w:name="Plain Text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517AC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337E10"/>
    <w:pPr>
      <w:keepNext/>
      <w:keepLines/>
      <w:numPr>
        <w:numId w:val="1"/>
      </w:numPr>
      <w:outlineLvl w:val="0"/>
    </w:pPr>
    <w:rPr>
      <w:rFonts w:ascii="Calibri" w:eastAsia="Times New Roman" w:hAnsi="Calibr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F6392"/>
    <w:pPr>
      <w:keepNext/>
      <w:keepLines/>
      <w:numPr>
        <w:numId w:val="2"/>
      </w:numPr>
      <w:tabs>
        <w:tab w:val="left" w:pos="567"/>
      </w:tabs>
      <w:spacing w:before="240" w:after="240"/>
      <w:outlineLvl w:val="1"/>
    </w:pPr>
    <w:rPr>
      <w:rFonts w:ascii="Arial" w:eastAsia="Times New Roman" w:hAnsi="Arial"/>
      <w:b/>
      <w:bCs/>
      <w:i/>
      <w:szCs w:val="26"/>
    </w:rPr>
  </w:style>
  <w:style w:type="paragraph" w:styleId="3">
    <w:name w:val="heading 3"/>
    <w:basedOn w:val="a"/>
    <w:next w:val="a"/>
    <w:link w:val="30"/>
    <w:uiPriority w:val="99"/>
    <w:qFormat/>
    <w:rsid w:val="002A3ACB"/>
    <w:pPr>
      <w:keepNext/>
      <w:keepLines/>
      <w:outlineLvl w:val="2"/>
    </w:pPr>
    <w:rPr>
      <w:rFonts w:eastAsia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337E10"/>
    <w:rPr>
      <w:rFonts w:eastAsia="Times New Roman"/>
      <w:b/>
      <w:bCs/>
      <w:sz w:val="32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1F6392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2A3ACB"/>
    <w:rPr>
      <w:rFonts w:ascii="Times New Roman" w:eastAsia="Times New Roman" w:hAnsi="Times New Roman"/>
      <w:b/>
      <w:bCs/>
      <w:lang w:val="uk-UA"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uiPriority w:val="34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qFormat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uiPriority w:val="99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C92D56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247481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1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903D7E"/>
    <w:rPr>
      <w:b/>
      <w:bCs/>
      <w:i w:val="0"/>
      <w:iCs w:val="0"/>
    </w:rPr>
  </w:style>
  <w:style w:type="paragraph" w:styleId="22">
    <w:name w:val="Body Text 2"/>
    <w:basedOn w:val="a"/>
    <w:link w:val="23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E4F58"/>
    <w:rPr>
      <w:rFonts w:ascii="Times New Roman" w:eastAsia="Times New Roman" w:hAnsi="Times New Roman"/>
      <w:i/>
      <w:szCs w:val="20"/>
    </w:rPr>
  </w:style>
  <w:style w:type="character" w:styleId="aff3">
    <w:name w:val="Placeholder Text"/>
    <w:basedOn w:val="a0"/>
    <w:uiPriority w:val="99"/>
    <w:semiHidden/>
    <w:rsid w:val="001560BB"/>
    <w:rPr>
      <w:color w:val="808080"/>
    </w:rPr>
  </w:style>
  <w:style w:type="paragraph" w:styleId="aff4">
    <w:name w:val="Body Text"/>
    <w:basedOn w:val="a"/>
    <w:link w:val="aff5"/>
    <w:uiPriority w:val="99"/>
    <w:unhideWhenUsed/>
    <w:rsid w:val="00BB6106"/>
  </w:style>
  <w:style w:type="character" w:customStyle="1" w:styleId="aff5">
    <w:name w:val="Основной текст Знак"/>
    <w:basedOn w:val="a0"/>
    <w:link w:val="aff4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aff6">
    <w:name w:val="Intense Reference"/>
    <w:basedOn w:val="a0"/>
    <w:uiPriority w:val="32"/>
    <w:qFormat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a0"/>
    <w:rsid w:val="007B1BF2"/>
  </w:style>
  <w:style w:type="character" w:styleId="aff7">
    <w:name w:val="FollowedHyperlink"/>
    <w:basedOn w:val="a0"/>
    <w:uiPriority w:val="99"/>
    <w:semiHidden/>
    <w:unhideWhenUsed/>
    <w:rsid w:val="00C11650"/>
    <w:rPr>
      <w:color w:val="800080" w:themeColor="followedHyperlink"/>
      <w:u w:val="single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6"/>
    <w:uiPriority w:val="34"/>
    <w:qFormat/>
    <w:locked/>
    <w:rsid w:val="000313E7"/>
    <w:rPr>
      <w:rFonts w:ascii="Times New Roman" w:hAnsi="Times New Roman"/>
      <w:sz w:val="24"/>
      <w:lang w:val="uk-UA" w:eastAsia="en-US"/>
    </w:rPr>
  </w:style>
  <w:style w:type="paragraph" w:customStyle="1" w:styleId="1">
    <w:name w:val="Стиль1 форма"/>
    <w:basedOn w:val="a"/>
    <w:link w:val="14"/>
    <w:qFormat/>
    <w:rsid w:val="00BF2855"/>
    <w:pPr>
      <w:numPr>
        <w:numId w:val="4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4">
    <w:name w:val="Стиль1 форма Знак"/>
    <w:basedOn w:val="a0"/>
    <w:link w:val="1"/>
    <w:rsid w:val="00BF2855"/>
    <w:rPr>
      <w:rFonts w:ascii="Times New Roman" w:eastAsiaTheme="minorHAnsi" w:hAnsi="Times New Roman"/>
      <w:b/>
      <w:sz w:val="28"/>
      <w:szCs w:val="28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1E544A"/>
  </w:style>
  <w:style w:type="numbering" w:customStyle="1" w:styleId="110">
    <w:name w:val="Нет списка11"/>
    <w:next w:val="a2"/>
    <w:uiPriority w:val="99"/>
    <w:semiHidden/>
    <w:unhideWhenUsed/>
    <w:rsid w:val="001E544A"/>
  </w:style>
  <w:style w:type="character" w:customStyle="1" w:styleId="16">
    <w:name w:val="Сильная ссылка1"/>
    <w:basedOn w:val="a0"/>
    <w:uiPriority w:val="32"/>
    <w:rsid w:val="001E544A"/>
    <w:rPr>
      <w:b/>
      <w:bCs/>
      <w:smallCaps/>
      <w:color w:val="C0504D"/>
      <w:spacing w:val="5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sid w:val="001E544A"/>
    <w:rPr>
      <w:color w:val="800080"/>
      <w:u w:val="single"/>
    </w:rPr>
  </w:style>
  <w:style w:type="paragraph" w:customStyle="1" w:styleId="rvps14">
    <w:name w:val="rvps14"/>
    <w:basedOn w:val="a"/>
    <w:rsid w:val="001E544A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1E544A"/>
  </w:style>
  <w:style w:type="table" w:customStyle="1" w:styleId="CarbonCountsTable1">
    <w:name w:val="Carbon Counts Table1"/>
    <w:basedOn w:val="a1"/>
    <w:next w:val="a3"/>
    <w:uiPriority w:val="39"/>
    <w:rsid w:val="001E54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 розділи"/>
    <w:basedOn w:val="11"/>
    <w:link w:val="18"/>
    <w:qFormat/>
    <w:rsid w:val="001E544A"/>
    <w:pPr>
      <w:keepNext w:val="0"/>
      <w:keepLines w:val="0"/>
      <w:numPr>
        <w:numId w:val="7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  <w:sz w:val="28"/>
    </w:rPr>
  </w:style>
  <w:style w:type="character" w:customStyle="1" w:styleId="18">
    <w:name w:val="Стиль1 розділи Знак"/>
    <w:basedOn w:val="12"/>
    <w:link w:val="10"/>
    <w:rsid w:val="001E544A"/>
    <w:rPr>
      <w:rFonts w:ascii="Times New Roman" w:eastAsia="Times New Roman" w:hAnsi="Times New Roman"/>
      <w:b/>
      <w:bCs w:val="0"/>
      <w:sz w:val="28"/>
      <w:szCs w:val="28"/>
      <w:lang w:val="uk-UA" w:eastAsia="en-US"/>
    </w:rPr>
  </w:style>
  <w:style w:type="paragraph" w:customStyle="1" w:styleId="Operatorsinput">
    <w:name w:val="Operator's input"/>
    <w:basedOn w:val="a"/>
    <w:link w:val="OperatorsinputChar"/>
    <w:qFormat/>
    <w:rsid w:val="00700447"/>
    <w:pPr>
      <w:spacing w:before="40" w:after="40"/>
    </w:pPr>
    <w:rPr>
      <w:rFonts w:ascii="Arial" w:hAnsi="Arial" w:cs="Arial"/>
      <w:sz w:val="22"/>
    </w:rPr>
  </w:style>
  <w:style w:type="character" w:customStyle="1" w:styleId="OperatorsinputChar">
    <w:name w:val="Operator's input Char"/>
    <w:basedOn w:val="a0"/>
    <w:link w:val="Operatorsinput"/>
    <w:rsid w:val="00700447"/>
    <w:rPr>
      <w:rFonts w:ascii="Arial" w:hAnsi="Arial" w:cs="Arial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8876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53931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301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3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577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64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76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6005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92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emf"/><Relationship Id="rId2" Type="http://schemas.openxmlformats.org/officeDocument/2006/relationships/customXml" Target="../customXml/item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hyperlink" Target="mailto:mrv.info@menr.gov.ua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42427-1149-493A-B448-0DFA969878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1DE639-AF66-4742-810B-B30DD1139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59</Pages>
  <Words>11595</Words>
  <Characters>66096</Characters>
  <Application>Microsoft Office Word</Application>
  <DocSecurity>0</DocSecurity>
  <Lines>550</Lines>
  <Paragraphs>155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77536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2</cp:revision>
  <cp:lastPrinted>2020-08-06T08:24:00Z</cp:lastPrinted>
  <dcterms:created xsi:type="dcterms:W3CDTF">2020-11-25T14:07:00Z</dcterms:created>
  <dcterms:modified xsi:type="dcterms:W3CDTF">2020-11-25T14:07:00Z</dcterms:modified>
</cp:coreProperties>
</file>